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8F" w:rsidRPr="003D6946" w:rsidRDefault="00F3478F" w:rsidP="00F3478F">
      <w:pPr>
        <w:widowControl w:val="0"/>
        <w:autoSpaceDE w:val="0"/>
        <w:autoSpaceDN w:val="0"/>
        <w:adjustRightInd w:val="0"/>
        <w:jc w:val="center"/>
        <w:rPr>
          <w:szCs w:val="28"/>
        </w:rPr>
      </w:pPr>
      <w:r w:rsidRPr="003D6946">
        <w:rPr>
          <w:b/>
          <w:bCs/>
          <w:szCs w:val="28"/>
        </w:rPr>
        <w:t xml:space="preserve">Phụ lục </w:t>
      </w:r>
      <w:r w:rsidR="009F3E08" w:rsidRPr="003D6946">
        <w:rPr>
          <w:b/>
          <w:bCs/>
          <w:szCs w:val="28"/>
        </w:rPr>
        <w:t>1</w:t>
      </w:r>
    </w:p>
    <w:p w:rsidR="00270926" w:rsidRPr="003D6946" w:rsidRDefault="00F3478F" w:rsidP="0026200D">
      <w:pPr>
        <w:widowControl w:val="0"/>
        <w:autoSpaceDE w:val="0"/>
        <w:autoSpaceDN w:val="0"/>
        <w:adjustRightInd w:val="0"/>
        <w:jc w:val="center"/>
        <w:rPr>
          <w:b/>
          <w:bCs/>
          <w:sz w:val="26"/>
          <w:szCs w:val="26"/>
        </w:rPr>
      </w:pPr>
      <w:r w:rsidRPr="003D6946">
        <w:rPr>
          <w:b/>
          <w:bCs/>
          <w:sz w:val="26"/>
          <w:szCs w:val="26"/>
        </w:rPr>
        <w:t>NỘI DUNG CẤP PHÉP XẢ NƯỚC THẢI VÀO NGUỒN NƯỚC VÀ YÊU CẦU BẢO VỆ MÔI TRƯỜNG ĐỐI VỚI THU GOM, XỬ LÝ NƯỚC THẢI</w:t>
      </w:r>
      <w:r w:rsidRPr="003D6946">
        <w:rPr>
          <w:b/>
          <w:bCs/>
          <w:szCs w:val="28"/>
        </w:rPr>
        <w:br/>
      </w:r>
      <w:r w:rsidRPr="003D6946">
        <w:rPr>
          <w:rFonts w:ascii="Times New Roman Italic" w:hAnsi="Times New Roman Italic"/>
          <w:i/>
          <w:iCs/>
          <w:spacing w:val="-6"/>
          <w:szCs w:val="28"/>
        </w:rPr>
        <w:t>(</w:t>
      </w:r>
      <w:r w:rsidRPr="003D6946">
        <w:rPr>
          <w:i/>
          <w:iCs/>
          <w:spacing w:val="-6"/>
          <w:szCs w:val="28"/>
        </w:rPr>
        <w:t xml:space="preserve">Kèm theo Giấy phép môi trường số:     </w:t>
      </w:r>
      <w:r w:rsidR="00270926" w:rsidRPr="003D6946">
        <w:rPr>
          <w:i/>
          <w:iCs/>
          <w:spacing w:val="-6"/>
          <w:szCs w:val="28"/>
        </w:rPr>
        <w:t xml:space="preserve">     </w:t>
      </w:r>
      <w:r w:rsidRPr="003D6946">
        <w:rPr>
          <w:i/>
          <w:iCs/>
          <w:spacing w:val="-6"/>
          <w:szCs w:val="28"/>
        </w:rPr>
        <w:t xml:space="preserve"> /GPMT-UBND ngày   </w:t>
      </w:r>
      <w:r w:rsidR="00270926" w:rsidRPr="003D6946">
        <w:rPr>
          <w:i/>
          <w:iCs/>
          <w:spacing w:val="-6"/>
          <w:szCs w:val="28"/>
        </w:rPr>
        <w:t xml:space="preserve">  </w:t>
      </w:r>
      <w:r w:rsidRPr="003D6946">
        <w:rPr>
          <w:i/>
          <w:iCs/>
          <w:spacing w:val="-6"/>
          <w:szCs w:val="28"/>
        </w:rPr>
        <w:t xml:space="preserve">  /</w:t>
      </w:r>
      <w:r w:rsidR="00587CDB" w:rsidRPr="003D6946">
        <w:rPr>
          <w:i/>
          <w:iCs/>
          <w:spacing w:val="-6"/>
          <w:szCs w:val="28"/>
        </w:rPr>
        <w:t>1</w:t>
      </w:r>
      <w:r w:rsidRPr="003D6946">
        <w:rPr>
          <w:i/>
          <w:iCs/>
          <w:spacing w:val="-6"/>
          <w:szCs w:val="28"/>
        </w:rPr>
        <w:t>2/202</w:t>
      </w:r>
      <w:r w:rsidR="00A924AE" w:rsidRPr="003D6946">
        <w:rPr>
          <w:i/>
          <w:iCs/>
          <w:spacing w:val="-6"/>
          <w:szCs w:val="28"/>
        </w:rPr>
        <w:t>4</w:t>
      </w:r>
      <w:r w:rsidRPr="003D6946">
        <w:rPr>
          <w:i/>
          <w:iCs/>
          <w:spacing w:val="-6"/>
          <w:szCs w:val="28"/>
        </w:rPr>
        <w:t xml:space="preserve"> </w:t>
      </w:r>
    </w:p>
    <w:p w:rsidR="00F3478F" w:rsidRPr="003D6946" w:rsidRDefault="00F3478F" w:rsidP="00F3478F">
      <w:pPr>
        <w:widowControl w:val="0"/>
        <w:autoSpaceDE w:val="0"/>
        <w:autoSpaceDN w:val="0"/>
        <w:adjustRightInd w:val="0"/>
        <w:jc w:val="center"/>
        <w:rPr>
          <w:spacing w:val="-6"/>
          <w:szCs w:val="28"/>
        </w:rPr>
      </w:pPr>
      <w:r w:rsidRPr="003D6946">
        <w:rPr>
          <w:i/>
          <w:iCs/>
          <w:spacing w:val="-6"/>
          <w:szCs w:val="28"/>
        </w:rPr>
        <w:t>của UBND huyện Tân Uyên)</w:t>
      </w:r>
    </w:p>
    <w:p w:rsidR="00F3478F" w:rsidRPr="003D6946" w:rsidRDefault="00C34E05" w:rsidP="00F3478F">
      <w:pPr>
        <w:widowControl w:val="0"/>
        <w:autoSpaceDE w:val="0"/>
        <w:autoSpaceDN w:val="0"/>
        <w:adjustRightInd w:val="0"/>
        <w:jc w:val="center"/>
        <w:rPr>
          <w:rFonts w:ascii="Times New Roman Italic" w:hAnsi="Times New Roman Italic"/>
          <w:b/>
          <w:bCs/>
          <w:spacing w:val="-6"/>
          <w:szCs w:val="28"/>
        </w:rPr>
      </w:pPr>
      <w:r w:rsidRPr="003D6946">
        <w:rPr>
          <w:rFonts w:ascii="Times New Roman Italic" w:hAnsi="Times New Roman Italic"/>
          <w:b/>
          <w:bCs/>
          <w:noProof/>
          <w:spacing w:val="-6"/>
          <w:szCs w:val="28"/>
        </w:rPr>
        <mc:AlternateContent>
          <mc:Choice Requires="wps">
            <w:drawing>
              <wp:anchor distT="0" distB="0" distL="114300" distR="114300" simplePos="0" relativeHeight="251662336" behindDoc="0" locked="0" layoutInCell="1" allowOverlap="1" wp14:anchorId="6F7C12F0" wp14:editId="05EF64B2">
                <wp:simplePos x="0" y="0"/>
                <wp:positionH relativeFrom="column">
                  <wp:posOffset>2119326</wp:posOffset>
                </wp:positionH>
                <wp:positionV relativeFrom="paragraph">
                  <wp:posOffset>40640</wp:posOffset>
                </wp:positionV>
                <wp:extent cx="1622066" cy="0"/>
                <wp:effectExtent l="0" t="0" r="16510" b="19050"/>
                <wp:wrapNone/>
                <wp:docPr id="65" name="Straight Connector 65"/>
                <wp:cNvGraphicFramePr/>
                <a:graphic xmlns:a="http://schemas.openxmlformats.org/drawingml/2006/main">
                  <a:graphicData uri="http://schemas.microsoft.com/office/word/2010/wordprocessingShape">
                    <wps:wsp>
                      <wps:cNvCnPr/>
                      <wps:spPr>
                        <a:xfrm>
                          <a:off x="0" y="0"/>
                          <a:ext cx="16220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700A8" id="Straight Connector 6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9pt,3.2pt" to="29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5uzwEAAAUEAAAOAAAAZHJzL2Uyb0RvYy54bWysU02L2zAQvRf6H4TujZ1ATTFx9pBl97K0&#10;odv+AK08igX6YqTGzr/vSE6cpV0oLb3IHmnem3lPo+3dZA07AUbtXcfXq5ozcNL32h07/v3bw4dP&#10;nMUkXC+Md9DxM0R+t3v/bjuGFjZ+8KYHZETiYjuGjg8phbaqohzAirjyARwdKo9WJArxWPUoRmK3&#10;ptrUdVONHvuAXkKMtHs/H/Jd4VcKZPqiVITETMept1RWLOtLXqvdVrRHFGHQ8tKG+IcurNCOii5U&#10;9yIJ9gP1b1RWS/TRq7SS3lZeKS2haCA16/oXNc+DCFC0kDkxLDbF/0crP58OyHTf8eYjZ05YuqPn&#10;hEIfh8T23jly0COjQ3JqDLElwN4d8BLFcMAse1Jo85cEsam4e17chSkxSZvrZrOpm4YzeT2rbsCA&#10;MT2Ctyz/dNxol4WLVpyeYqJilHpNydvG5TV6o/sHbUwJ8sjA3iA7CbrsNK1zy4R7lUVRRlZZyNx6&#10;+UtnAzPrV1BkRm62VC9jeOMUUoJLV17jKDvDFHWwAOs/Ay/5GQplRP8GvCBKZe/SArbaeXyr+s0K&#10;NedfHZh1ZwtefH8ul1qsoVkrzl3eRR7m13GB317v7icAAAD//wMAUEsDBBQABgAIAAAAIQDy/wcA&#10;3AAAAAcBAAAPAAAAZHJzL2Rvd25yZXYueG1sTM4xT8MwEAXgHYn/YB0SG3VoShRCnKqqYEEsSTvA&#10;5sbXOCI+p7HThH+PYWnHp3d69+Xr2XTsjINrLQl4XETAkGqrWmoE7HdvDykw5yUp2VlCAT/oYF3c&#10;3uQyU3aiEs+Vb1gYIZdJAdr7PuPc1RqNdAvbI4XuaAcjfYhDw9UgpzBuOr6MooQb2VL4oGWPW431&#10;dzUaAe+nD7dfJeVr+XlKq+nrOOrGohD3d/PmBZjH2V+O4Y8f6FAE08GOpBzrBMRxHOheQLICFvqn&#10;9HkJ7PCfeZHza3/xCwAA//8DAFBLAQItABQABgAIAAAAIQC2gziS/gAAAOEBAAATAAAAAAAAAAAA&#10;AAAAAAAAAABbQ29udGVudF9UeXBlc10ueG1sUEsBAi0AFAAGAAgAAAAhADj9If/WAAAAlAEAAAsA&#10;AAAAAAAAAAAAAAAALwEAAF9yZWxzLy5yZWxzUEsBAi0AFAAGAAgAAAAhAMKvvm7PAQAABQQAAA4A&#10;AAAAAAAAAAAAAAAALgIAAGRycy9lMm9Eb2MueG1sUEsBAi0AFAAGAAgAAAAhAPL/BwDcAAAABwEA&#10;AA8AAAAAAAAAAAAAAAAAKQQAAGRycy9kb3ducmV2LnhtbFBLBQYAAAAABAAEAPMAAAAyBQAAAAA=&#10;" strokecolor="black [3213]"/>
            </w:pict>
          </mc:Fallback>
        </mc:AlternateContent>
      </w:r>
    </w:p>
    <w:p w:rsidR="00F3478F" w:rsidRPr="003D6946" w:rsidRDefault="002471E6" w:rsidP="006064C9">
      <w:pPr>
        <w:autoSpaceDE w:val="0"/>
        <w:autoSpaceDN w:val="0"/>
        <w:adjustRightInd w:val="0"/>
        <w:spacing w:after="120" w:line="380" w:lineRule="exact"/>
        <w:ind w:firstLine="720"/>
        <w:rPr>
          <w:sz w:val="26"/>
          <w:szCs w:val="26"/>
        </w:rPr>
      </w:pPr>
      <w:r w:rsidRPr="003D6946">
        <w:rPr>
          <w:b/>
          <w:bCs/>
          <w:sz w:val="26"/>
          <w:szCs w:val="26"/>
        </w:rPr>
        <w:t>I</w:t>
      </w:r>
      <w:r w:rsidR="00F3478F" w:rsidRPr="003D6946">
        <w:rPr>
          <w:b/>
          <w:bCs/>
          <w:sz w:val="26"/>
          <w:szCs w:val="26"/>
        </w:rPr>
        <w:t>. NỘI DUNG CẤP PHÉP XẢ NƯỚC THẢI</w:t>
      </w:r>
    </w:p>
    <w:p w:rsidR="00F3478F" w:rsidRPr="003D6946" w:rsidRDefault="00F3478F" w:rsidP="006064C9">
      <w:pPr>
        <w:autoSpaceDE w:val="0"/>
        <w:autoSpaceDN w:val="0"/>
        <w:adjustRightInd w:val="0"/>
        <w:spacing w:after="120" w:line="380" w:lineRule="exact"/>
        <w:ind w:firstLine="720"/>
        <w:rPr>
          <w:szCs w:val="28"/>
          <w:lang w:eastAsia="x-none"/>
        </w:rPr>
      </w:pPr>
      <w:r w:rsidRPr="003D6946">
        <w:rPr>
          <w:b/>
          <w:bCs/>
          <w:szCs w:val="28"/>
        </w:rPr>
        <w:t xml:space="preserve">1. Nguồn phát sinh nước thải </w:t>
      </w:r>
    </w:p>
    <w:p w:rsidR="00F3478F" w:rsidRPr="003D6946" w:rsidRDefault="00F3478F" w:rsidP="006064C9">
      <w:pPr>
        <w:spacing w:after="120" w:line="380" w:lineRule="exact"/>
        <w:ind w:firstLine="720"/>
        <w:jc w:val="both"/>
        <w:rPr>
          <w:spacing w:val="-2"/>
          <w:szCs w:val="28"/>
          <w:shd w:val="clear" w:color="auto" w:fill="FFFFFF"/>
          <w:lang w:val="es-CO"/>
        </w:rPr>
      </w:pPr>
      <w:r w:rsidRPr="003D6946">
        <w:rPr>
          <w:spacing w:val="-2"/>
          <w:szCs w:val="28"/>
          <w:shd w:val="clear" w:color="auto" w:fill="FFFFFF"/>
          <w:lang w:val="es-CO"/>
        </w:rPr>
        <w:t xml:space="preserve">- Nước thải sinh hoạt của cán bộ, nhân viên trạm: Số lượng công nhân viên hoạt động bao gồm 1 trạm trưởng và </w:t>
      </w:r>
      <w:r w:rsidR="003277AF" w:rsidRPr="003D6946">
        <w:rPr>
          <w:spacing w:val="-2"/>
          <w:szCs w:val="28"/>
          <w:shd w:val="clear" w:color="auto" w:fill="FFFFFF"/>
          <w:lang w:val="es-CO"/>
        </w:rPr>
        <w:t>7</w:t>
      </w:r>
      <w:r w:rsidRPr="003D6946">
        <w:rPr>
          <w:spacing w:val="-2"/>
          <w:szCs w:val="28"/>
          <w:shd w:val="clear" w:color="auto" w:fill="FFFFFF"/>
          <w:lang w:val="es-CO"/>
        </w:rPr>
        <w:t xml:space="preserve"> viên chức, như vậy tổng lượng nước thải sinh hoạt phát sinh là: </w:t>
      </w:r>
      <w:r w:rsidR="003277AF" w:rsidRPr="003D6946">
        <w:rPr>
          <w:spacing w:val="-2"/>
          <w:szCs w:val="28"/>
          <w:shd w:val="clear" w:color="auto" w:fill="FFFFFF"/>
        </w:rPr>
        <w:t>8</w:t>
      </w:r>
      <w:r w:rsidRPr="003D6946">
        <w:rPr>
          <w:spacing w:val="-2"/>
          <w:szCs w:val="28"/>
          <w:shd w:val="clear" w:color="auto" w:fill="FFFFFF"/>
        </w:rPr>
        <w:t xml:space="preserve"> </w:t>
      </w:r>
      <w:r w:rsidRPr="003D6946">
        <w:rPr>
          <w:spacing w:val="-2"/>
          <w:szCs w:val="28"/>
          <w:shd w:val="clear" w:color="auto" w:fill="FFFFFF"/>
          <w:lang w:val="es-CO"/>
        </w:rPr>
        <w:t xml:space="preserve">(người) x </w:t>
      </w:r>
      <w:r w:rsidRPr="003D6946">
        <w:rPr>
          <w:spacing w:val="-2"/>
          <w:szCs w:val="28"/>
          <w:shd w:val="clear" w:color="auto" w:fill="FFFFFF"/>
        </w:rPr>
        <w:t>100</w:t>
      </w:r>
      <w:r w:rsidRPr="003D6946">
        <w:rPr>
          <w:spacing w:val="-2"/>
          <w:szCs w:val="28"/>
          <w:shd w:val="clear" w:color="auto" w:fill="FFFFFF"/>
          <w:lang w:val="es-CO"/>
        </w:rPr>
        <w:t xml:space="preserve"> (lít/người) </w:t>
      </w:r>
      <w:r w:rsidRPr="003D6946">
        <w:rPr>
          <w:spacing w:val="-2"/>
          <w:szCs w:val="28"/>
          <w:lang w:val="es-MX"/>
        </w:rPr>
        <w:t xml:space="preserve">= </w:t>
      </w:r>
      <w:r w:rsidR="003277AF" w:rsidRPr="003D6946">
        <w:rPr>
          <w:spacing w:val="-2"/>
          <w:szCs w:val="28"/>
          <w:lang w:val="es-MX"/>
        </w:rPr>
        <w:t>8</w:t>
      </w:r>
      <w:r w:rsidRPr="003D6946">
        <w:rPr>
          <w:spacing w:val="-2"/>
          <w:szCs w:val="28"/>
          <w:lang w:val="es-MX"/>
        </w:rPr>
        <w:t xml:space="preserve">00 lít </w:t>
      </w:r>
      <w:r w:rsidRPr="003D6946">
        <w:rPr>
          <w:spacing w:val="-2"/>
          <w:szCs w:val="28"/>
          <w:shd w:val="clear" w:color="auto" w:fill="FFFFFF"/>
          <w:lang w:val="es-CO"/>
        </w:rPr>
        <w:t xml:space="preserve">= </w:t>
      </w:r>
      <w:r w:rsidRPr="003D6946">
        <w:rPr>
          <w:spacing w:val="-2"/>
          <w:szCs w:val="28"/>
          <w:shd w:val="clear" w:color="auto" w:fill="FFFFFF"/>
        </w:rPr>
        <w:t>0,</w:t>
      </w:r>
      <w:r w:rsidR="003277AF" w:rsidRPr="003D6946">
        <w:rPr>
          <w:spacing w:val="-2"/>
          <w:szCs w:val="28"/>
          <w:shd w:val="clear" w:color="auto" w:fill="FFFFFF"/>
        </w:rPr>
        <w:t>8</w:t>
      </w:r>
      <w:r w:rsidRPr="003D6946">
        <w:rPr>
          <w:spacing w:val="-2"/>
          <w:szCs w:val="28"/>
          <w:shd w:val="clear" w:color="auto" w:fill="FFFFFF"/>
          <w:lang w:val="es-CO"/>
        </w:rPr>
        <w:t xml:space="preserve"> m</w:t>
      </w:r>
      <w:r w:rsidRPr="003D6946">
        <w:rPr>
          <w:spacing w:val="-2"/>
          <w:szCs w:val="28"/>
          <w:shd w:val="clear" w:color="auto" w:fill="FFFFFF"/>
          <w:vertAlign w:val="superscript"/>
          <w:lang w:val="es-CO"/>
        </w:rPr>
        <w:t>3</w:t>
      </w:r>
      <w:r w:rsidRPr="003D6946">
        <w:rPr>
          <w:spacing w:val="-2"/>
          <w:szCs w:val="28"/>
          <w:shd w:val="clear" w:color="auto" w:fill="FFFFFF"/>
          <w:lang w:val="es-CO"/>
        </w:rPr>
        <w:t xml:space="preserve">/ngày.đêm (theo tiêu chuẩn </w:t>
      </w:r>
      <w:r w:rsidRPr="003D6946">
        <w:rPr>
          <w:i/>
          <w:iCs/>
          <w:spacing w:val="-2"/>
          <w:szCs w:val="28"/>
          <w:lang w:val="it-IT"/>
        </w:rPr>
        <w:t>TCXDVN 33-2006 Cấp nướ</w:t>
      </w:r>
      <w:r w:rsidR="0033642F" w:rsidRPr="003D6946">
        <w:rPr>
          <w:i/>
          <w:iCs/>
          <w:spacing w:val="-2"/>
          <w:szCs w:val="28"/>
          <w:lang w:val="it-IT"/>
        </w:rPr>
        <w:t>c -</w:t>
      </w:r>
      <w:r w:rsidRPr="003D6946">
        <w:rPr>
          <w:i/>
          <w:iCs/>
          <w:spacing w:val="-2"/>
          <w:szCs w:val="28"/>
          <w:lang w:val="it-IT"/>
        </w:rPr>
        <w:t xml:space="preserve"> Mạng lưới đường ống và công trình - Tiêu chuẩn thiết kế).</w:t>
      </w:r>
    </w:p>
    <w:p w:rsidR="00F3478F" w:rsidRPr="003D6946" w:rsidRDefault="00F3478F" w:rsidP="006064C9">
      <w:pPr>
        <w:spacing w:after="120" w:line="380" w:lineRule="exact"/>
        <w:ind w:firstLine="720"/>
        <w:jc w:val="both"/>
        <w:rPr>
          <w:i/>
          <w:szCs w:val="28"/>
          <w:lang w:val="es-MX"/>
        </w:rPr>
      </w:pPr>
      <w:r w:rsidRPr="003D6946">
        <w:rPr>
          <w:b/>
          <w:i/>
          <w:iCs/>
          <w:szCs w:val="28"/>
          <w:lang w:val="it-IT"/>
        </w:rPr>
        <w:t>-</w:t>
      </w:r>
      <w:r w:rsidRPr="003D6946">
        <w:rPr>
          <w:i/>
          <w:iCs/>
          <w:szCs w:val="28"/>
          <w:lang w:val="it-IT"/>
        </w:rPr>
        <w:t xml:space="preserve"> </w:t>
      </w:r>
      <w:r w:rsidRPr="003D6946">
        <w:rPr>
          <w:szCs w:val="28"/>
          <w:lang w:val="nl-NL" w:eastAsia="ja-JP"/>
        </w:rPr>
        <w:t xml:space="preserve">Nước thải của bệnh nhân, khách vãng lai: </w:t>
      </w:r>
      <w:r w:rsidRPr="003D6946">
        <w:rPr>
          <w:szCs w:val="28"/>
          <w:lang w:val="es-MX"/>
        </w:rPr>
        <w:t xml:space="preserve">Trung bình số lượt người đến khám và chữa bệnh cùng người nhà, khách vãng lai tại trạm y tế trong một ngày khoảng </w:t>
      </w:r>
      <w:r w:rsidR="003277AF" w:rsidRPr="003D6946">
        <w:rPr>
          <w:szCs w:val="28"/>
          <w:lang w:val="es-MX"/>
        </w:rPr>
        <w:t>18</w:t>
      </w:r>
      <w:r w:rsidRPr="003D6946">
        <w:rPr>
          <w:szCs w:val="28"/>
          <w:lang w:val="es-MX"/>
        </w:rPr>
        <w:t xml:space="preserve"> người, </w:t>
      </w:r>
      <w:r w:rsidRPr="003D6946">
        <w:rPr>
          <w:szCs w:val="28"/>
          <w:shd w:val="clear" w:color="auto" w:fill="FFFFFF"/>
          <w:lang w:val="es-CO"/>
        </w:rPr>
        <w:t xml:space="preserve">như vậy tổng lượng nước thải sinh hoạt phát sinh là: </w:t>
      </w:r>
      <w:r w:rsidR="003277AF" w:rsidRPr="003D6946">
        <w:rPr>
          <w:szCs w:val="28"/>
          <w:lang w:val="es-MX"/>
        </w:rPr>
        <w:t>18</w:t>
      </w:r>
      <w:r w:rsidRPr="003D6946">
        <w:rPr>
          <w:szCs w:val="28"/>
          <w:lang w:val="es-MX"/>
        </w:rPr>
        <w:t xml:space="preserve"> (người) x 15 </w:t>
      </w:r>
      <w:r w:rsidRPr="003D6946">
        <w:rPr>
          <w:szCs w:val="28"/>
          <w:shd w:val="clear" w:color="auto" w:fill="FFFFFF"/>
          <w:lang w:val="es-CO"/>
        </w:rPr>
        <w:t xml:space="preserve">(lít/người) </w:t>
      </w:r>
      <w:r w:rsidRPr="003D6946">
        <w:rPr>
          <w:szCs w:val="28"/>
          <w:lang w:val="es-MX"/>
        </w:rPr>
        <w:t xml:space="preserve">= </w:t>
      </w:r>
      <w:r w:rsidR="002A2B2E" w:rsidRPr="003D6946">
        <w:rPr>
          <w:szCs w:val="28"/>
          <w:lang w:val="es-MX"/>
        </w:rPr>
        <w:t>270</w:t>
      </w:r>
      <w:r w:rsidRPr="003D6946">
        <w:rPr>
          <w:szCs w:val="28"/>
          <w:lang w:val="es-MX"/>
        </w:rPr>
        <w:t xml:space="preserve"> lít = 0,</w:t>
      </w:r>
      <w:r w:rsidR="002A2B2E" w:rsidRPr="003D6946">
        <w:rPr>
          <w:szCs w:val="28"/>
          <w:lang w:val="es-MX"/>
        </w:rPr>
        <w:t>27</w:t>
      </w:r>
      <w:r w:rsidRPr="003D6946">
        <w:rPr>
          <w:szCs w:val="28"/>
          <w:lang w:val="es-MX"/>
        </w:rPr>
        <w:t xml:space="preserve"> m</w:t>
      </w:r>
      <w:r w:rsidRPr="003D6946">
        <w:rPr>
          <w:szCs w:val="28"/>
          <w:vertAlign w:val="superscript"/>
          <w:lang w:val="es-MX"/>
        </w:rPr>
        <w:t>3</w:t>
      </w:r>
      <w:r w:rsidR="00F336A0" w:rsidRPr="003D6946">
        <w:rPr>
          <w:szCs w:val="28"/>
          <w:lang w:val="es-MX"/>
        </w:rPr>
        <w:t xml:space="preserve">/ngày </w:t>
      </w:r>
      <w:r w:rsidRPr="003D6946">
        <w:rPr>
          <w:szCs w:val="28"/>
          <w:lang w:val="es-MX"/>
        </w:rPr>
        <w:t xml:space="preserve">đêm  </w:t>
      </w:r>
      <w:r w:rsidRPr="003D6946">
        <w:rPr>
          <w:i/>
          <w:szCs w:val="28"/>
          <w:lang w:val="es-MX"/>
        </w:rPr>
        <w:t xml:space="preserve">(theo TCVN 4513:1988, tiêu chuẩn về cấp nước bên trong </w:t>
      </w:r>
      <w:r w:rsidR="00425805" w:rsidRPr="003D6946">
        <w:rPr>
          <w:i/>
          <w:szCs w:val="28"/>
          <w:lang w:val="es-MX"/>
        </w:rPr>
        <w:t>- T</w:t>
      </w:r>
      <w:r w:rsidRPr="003D6946">
        <w:rPr>
          <w:i/>
          <w:szCs w:val="28"/>
          <w:lang w:val="es-MX"/>
        </w:rPr>
        <w:t>iêu chuẩn thiết kế).</w:t>
      </w:r>
    </w:p>
    <w:p w:rsidR="00F3478F" w:rsidRPr="003D6946" w:rsidRDefault="00F3478F" w:rsidP="006064C9">
      <w:pPr>
        <w:spacing w:after="120" w:line="380" w:lineRule="exact"/>
        <w:ind w:firstLine="720"/>
        <w:jc w:val="both"/>
        <w:rPr>
          <w:szCs w:val="28"/>
          <w:lang w:val="es-MX"/>
        </w:rPr>
      </w:pPr>
      <w:r w:rsidRPr="003D6946">
        <w:rPr>
          <w:iCs/>
          <w:szCs w:val="28"/>
          <w:lang w:val="it-IT"/>
        </w:rPr>
        <w:t xml:space="preserve">- Nước thải từ việc rửa dụng cụ, tiệt trùng thiết bị: </w:t>
      </w:r>
      <w:r w:rsidRPr="003D6946">
        <w:rPr>
          <w:szCs w:val="28"/>
          <w:lang w:val="es-MX"/>
        </w:rPr>
        <w:t xml:space="preserve">Dụng cụ sau khi khám bệnh, chữa bệnh có chứa máu, mủ, thuốc được đưa đến phòng xử lý dụng cụ ngâm qua dung dịch khử trùng cloramin B để khử trùng dụng cụ, dụng cụ sau khi được ngâm hóa chất được tiến hành cọ rửa, lượng nước này ước tính phát sinh khoảng Q </w:t>
      </w:r>
      <w:r w:rsidRPr="003D6946">
        <w:rPr>
          <w:szCs w:val="28"/>
          <w:vertAlign w:val="subscript"/>
          <w:lang w:val="es-MX"/>
        </w:rPr>
        <w:t>nước thảiy tế</w:t>
      </w:r>
      <w:r w:rsidRPr="003D6946">
        <w:rPr>
          <w:szCs w:val="28"/>
          <w:lang w:val="es-MX"/>
        </w:rPr>
        <w:t xml:space="preserve"> = 0,7 m</w:t>
      </w:r>
      <w:r w:rsidRPr="003D6946">
        <w:rPr>
          <w:szCs w:val="28"/>
          <w:vertAlign w:val="superscript"/>
          <w:lang w:val="es-MX"/>
        </w:rPr>
        <w:t>3</w:t>
      </w:r>
      <w:r w:rsidRPr="003D6946">
        <w:rPr>
          <w:szCs w:val="28"/>
          <w:lang w:val="es-MX"/>
        </w:rPr>
        <w:t>/ngày đêm.</w:t>
      </w:r>
    </w:p>
    <w:p w:rsidR="00F3478F" w:rsidRPr="003D6946" w:rsidRDefault="00F3478F" w:rsidP="006064C9">
      <w:pPr>
        <w:spacing w:after="120" w:line="380" w:lineRule="exact"/>
        <w:ind w:firstLine="720"/>
        <w:jc w:val="both"/>
        <w:rPr>
          <w:b/>
          <w:bCs/>
          <w:szCs w:val="28"/>
        </w:rPr>
      </w:pPr>
      <w:r w:rsidRPr="003D6946">
        <w:rPr>
          <w:b/>
          <w:bCs/>
          <w:szCs w:val="28"/>
        </w:rPr>
        <w:t xml:space="preserve">2. Dòng nước thải xả vào nguồn nước tiếp nhận, nguồn tiếp nhận nước thải, vị trí xả nước thải </w:t>
      </w:r>
    </w:p>
    <w:p w:rsidR="00F3478F" w:rsidRPr="003D6946" w:rsidRDefault="00F3478F" w:rsidP="006064C9">
      <w:pPr>
        <w:spacing w:after="120" w:line="380" w:lineRule="exact"/>
        <w:ind w:firstLine="720"/>
        <w:jc w:val="both"/>
        <w:rPr>
          <w:szCs w:val="28"/>
          <w:lang w:eastAsia="x-none"/>
        </w:rPr>
      </w:pPr>
      <w:r w:rsidRPr="003D6946">
        <w:rPr>
          <w:b/>
          <w:i/>
          <w:szCs w:val="28"/>
        </w:rPr>
        <w:t>2.1. Nguồn tiếp nhận nước thải</w:t>
      </w:r>
      <w:r w:rsidRPr="003D6946">
        <w:rPr>
          <w:szCs w:val="28"/>
        </w:rPr>
        <w:t xml:space="preserve">: </w:t>
      </w:r>
      <w:r w:rsidR="00A924AE" w:rsidRPr="003D6946">
        <w:rPr>
          <w:szCs w:val="28"/>
        </w:rPr>
        <w:t xml:space="preserve">Rãnh </w:t>
      </w:r>
      <w:r w:rsidR="002A2B2E" w:rsidRPr="003D6946">
        <w:rPr>
          <w:szCs w:val="28"/>
        </w:rPr>
        <w:t>suối bản Trung Tâm sau đó chảy ra suối Mít Luông, xã Hố Mít</w:t>
      </w:r>
      <w:r w:rsidR="00A924AE" w:rsidRPr="003D6946">
        <w:rPr>
          <w:szCs w:val="28"/>
        </w:rPr>
        <w:t>, huyện Tân Uyên</w:t>
      </w:r>
      <w:r w:rsidR="00345B66" w:rsidRPr="003D6946">
        <w:rPr>
          <w:szCs w:val="28"/>
        </w:rPr>
        <w:t>.</w:t>
      </w:r>
    </w:p>
    <w:p w:rsidR="00F3478F" w:rsidRPr="003D6946" w:rsidRDefault="00F3478F" w:rsidP="006064C9">
      <w:pPr>
        <w:spacing w:after="120" w:line="380" w:lineRule="exact"/>
        <w:ind w:firstLine="720"/>
        <w:rPr>
          <w:b/>
          <w:i/>
          <w:szCs w:val="28"/>
          <w:lang w:eastAsia="x-none"/>
        </w:rPr>
      </w:pPr>
      <w:r w:rsidRPr="003D6946">
        <w:rPr>
          <w:b/>
          <w:i/>
          <w:szCs w:val="28"/>
          <w:lang w:eastAsia="x-none"/>
        </w:rPr>
        <w:t>2.2. Vị trí xả nước thải</w:t>
      </w:r>
    </w:p>
    <w:p w:rsidR="00587CDB" w:rsidRPr="003D6946" w:rsidRDefault="00F3478F" w:rsidP="006064C9">
      <w:pPr>
        <w:widowControl w:val="0"/>
        <w:spacing w:after="120" w:line="380" w:lineRule="exact"/>
        <w:ind w:firstLine="720"/>
        <w:rPr>
          <w:spacing w:val="-4"/>
          <w:szCs w:val="28"/>
          <w:highlight w:val="yellow"/>
        </w:rPr>
      </w:pPr>
      <w:r w:rsidRPr="003D6946">
        <w:rPr>
          <w:spacing w:val="-4"/>
          <w:szCs w:val="28"/>
          <w:lang w:eastAsia="x-none"/>
        </w:rPr>
        <w:t xml:space="preserve">- 01 vị trí tại </w:t>
      </w:r>
      <w:r w:rsidR="002A2B2E" w:rsidRPr="003D6946">
        <w:rPr>
          <w:szCs w:val="28"/>
        </w:rPr>
        <w:t>rãnh suối bản Trung Tâm sau đó chảy ra suối Mít Luông, xã Hố Mít, huyện Tân Uyên</w:t>
      </w:r>
      <w:r w:rsidR="00587CDB" w:rsidRPr="003D6946">
        <w:rPr>
          <w:szCs w:val="28"/>
        </w:rPr>
        <w:t>.</w:t>
      </w:r>
    </w:p>
    <w:p w:rsidR="00F3478F" w:rsidRPr="003D6946" w:rsidRDefault="00F3478F" w:rsidP="006064C9">
      <w:pPr>
        <w:spacing w:after="120" w:line="380" w:lineRule="exact"/>
        <w:ind w:firstLine="720"/>
        <w:jc w:val="both"/>
        <w:rPr>
          <w:szCs w:val="28"/>
        </w:rPr>
      </w:pPr>
      <w:r w:rsidRPr="003D6946">
        <w:rPr>
          <w:szCs w:val="28"/>
          <w:lang w:eastAsia="x-none"/>
        </w:rPr>
        <w:t xml:space="preserve">- Tọa độ vị trí xả nước thải: X= </w:t>
      </w:r>
      <w:r w:rsidR="000E161C" w:rsidRPr="003D6946">
        <w:rPr>
          <w:sz w:val="26"/>
          <w:szCs w:val="26"/>
        </w:rPr>
        <w:t>24</w:t>
      </w:r>
      <w:r w:rsidR="00A924AE" w:rsidRPr="003D6946">
        <w:rPr>
          <w:sz w:val="26"/>
          <w:szCs w:val="26"/>
        </w:rPr>
        <w:t>4</w:t>
      </w:r>
      <w:r w:rsidR="002A2B2E" w:rsidRPr="003D6946">
        <w:rPr>
          <w:sz w:val="26"/>
          <w:szCs w:val="26"/>
        </w:rPr>
        <w:t>5045</w:t>
      </w:r>
      <w:r w:rsidRPr="003D6946">
        <w:rPr>
          <w:szCs w:val="28"/>
        </w:rPr>
        <w:t xml:space="preserve">, Y= </w:t>
      </w:r>
      <w:r w:rsidR="000E161C" w:rsidRPr="003D6946">
        <w:rPr>
          <w:sz w:val="26"/>
          <w:szCs w:val="26"/>
        </w:rPr>
        <w:t>5</w:t>
      </w:r>
      <w:r w:rsidR="002A2B2E" w:rsidRPr="003D6946">
        <w:rPr>
          <w:sz w:val="26"/>
          <w:szCs w:val="26"/>
        </w:rPr>
        <w:t>89242</w:t>
      </w:r>
      <w:r w:rsidRPr="003D6946">
        <w:rPr>
          <w:szCs w:val="28"/>
        </w:rPr>
        <w:t>.</w:t>
      </w:r>
    </w:p>
    <w:p w:rsidR="00F3478F" w:rsidRPr="003D6946" w:rsidRDefault="00F3478F" w:rsidP="006064C9">
      <w:pPr>
        <w:spacing w:after="120" w:line="380" w:lineRule="exact"/>
        <w:ind w:firstLine="720"/>
        <w:jc w:val="both"/>
        <w:rPr>
          <w:szCs w:val="28"/>
          <w:lang w:eastAsia="x-none"/>
        </w:rPr>
      </w:pPr>
      <w:r w:rsidRPr="003D6946">
        <w:rPr>
          <w:b/>
          <w:i/>
          <w:szCs w:val="28"/>
        </w:rPr>
        <w:t>2.3. Lưu lượng xả nước thải lớn nhất</w:t>
      </w:r>
      <w:r w:rsidRPr="003D6946">
        <w:rPr>
          <w:szCs w:val="28"/>
          <w:lang w:eastAsia="x-none"/>
        </w:rPr>
        <w:t xml:space="preserve">: </w:t>
      </w:r>
      <w:r w:rsidR="00A924AE" w:rsidRPr="003D6946">
        <w:rPr>
          <w:szCs w:val="28"/>
          <w:lang w:eastAsia="x-none"/>
        </w:rPr>
        <w:t>2</w:t>
      </w:r>
      <w:r w:rsidRPr="003D6946">
        <w:rPr>
          <w:szCs w:val="28"/>
          <w:lang w:eastAsia="x-none"/>
        </w:rPr>
        <w:t xml:space="preserve"> m</w:t>
      </w:r>
      <w:r w:rsidRPr="003D6946">
        <w:rPr>
          <w:szCs w:val="28"/>
          <w:vertAlign w:val="superscript"/>
          <w:lang w:eastAsia="x-none"/>
        </w:rPr>
        <w:t>3</w:t>
      </w:r>
      <w:r w:rsidRPr="003D6946">
        <w:rPr>
          <w:szCs w:val="28"/>
          <w:lang w:eastAsia="x-none"/>
        </w:rPr>
        <w:t>/ngày đêm</w:t>
      </w:r>
      <w:r w:rsidRPr="003D6946">
        <w:rPr>
          <w:szCs w:val="28"/>
        </w:rPr>
        <w:t>.</w:t>
      </w:r>
    </w:p>
    <w:p w:rsidR="00F3478F" w:rsidRPr="003D6946" w:rsidRDefault="00F3478F" w:rsidP="006064C9">
      <w:pPr>
        <w:autoSpaceDE w:val="0"/>
        <w:autoSpaceDN w:val="0"/>
        <w:adjustRightInd w:val="0"/>
        <w:spacing w:after="120" w:line="380" w:lineRule="exact"/>
        <w:ind w:firstLine="720"/>
        <w:jc w:val="both"/>
        <w:rPr>
          <w:szCs w:val="28"/>
        </w:rPr>
      </w:pPr>
      <w:r w:rsidRPr="003D6946">
        <w:rPr>
          <w:iCs/>
          <w:szCs w:val="28"/>
        </w:rPr>
        <w:t xml:space="preserve">2.3.1. Phương thức xả nước thải: </w:t>
      </w:r>
      <w:r w:rsidR="000E161C" w:rsidRPr="003D6946">
        <w:rPr>
          <w:iCs/>
          <w:szCs w:val="28"/>
        </w:rPr>
        <w:t>Cưỡng bức</w:t>
      </w:r>
      <w:r w:rsidRPr="003D6946">
        <w:rPr>
          <w:iCs/>
          <w:szCs w:val="28"/>
        </w:rPr>
        <w:t>.</w:t>
      </w:r>
    </w:p>
    <w:p w:rsidR="005E3DD3" w:rsidRPr="003D6946" w:rsidRDefault="00F3478F" w:rsidP="006064C9">
      <w:pPr>
        <w:autoSpaceDE w:val="0"/>
        <w:autoSpaceDN w:val="0"/>
        <w:adjustRightInd w:val="0"/>
        <w:spacing w:after="120" w:line="380" w:lineRule="exact"/>
        <w:ind w:firstLine="720"/>
        <w:jc w:val="both"/>
        <w:rPr>
          <w:iCs/>
          <w:szCs w:val="28"/>
        </w:rPr>
      </w:pPr>
      <w:r w:rsidRPr="003D6946">
        <w:rPr>
          <w:iCs/>
          <w:szCs w:val="28"/>
        </w:rPr>
        <w:t>2.3.2. Chế độ xả nước thải: Xả gián đoạn.</w:t>
      </w:r>
    </w:p>
    <w:p w:rsidR="005E3DD3" w:rsidRPr="003D6946" w:rsidRDefault="00F3478F" w:rsidP="006064C9">
      <w:pPr>
        <w:autoSpaceDE w:val="0"/>
        <w:autoSpaceDN w:val="0"/>
        <w:adjustRightInd w:val="0"/>
        <w:spacing w:after="120" w:line="380" w:lineRule="exact"/>
        <w:ind w:firstLine="720"/>
        <w:jc w:val="both"/>
        <w:rPr>
          <w:iCs/>
          <w:spacing w:val="-4"/>
          <w:szCs w:val="28"/>
        </w:rPr>
      </w:pPr>
      <w:r w:rsidRPr="003D6946">
        <w:rPr>
          <w:iCs/>
          <w:spacing w:val="-4"/>
          <w:szCs w:val="28"/>
        </w:rPr>
        <w:lastRenderedPageBreak/>
        <w:t>2.3.3. Chất lượng nước thải trước khi xả vào nguồn nước tiếp nhận phải bảo đảm đáp ứng yêu cầu về bảo vệ môi trường và Quy chuẩn kỹ thuật môi trường đối vớ</w:t>
      </w:r>
      <w:r w:rsidR="005E3DD3" w:rsidRPr="003D6946">
        <w:rPr>
          <w:iCs/>
          <w:spacing w:val="-4"/>
          <w:szCs w:val="28"/>
        </w:rPr>
        <w:t>i nước thải (</w:t>
      </w:r>
      <w:r w:rsidR="005E3DD3" w:rsidRPr="003D6946">
        <w:rPr>
          <w:spacing w:val="-4"/>
          <w:szCs w:val="28"/>
        </w:rPr>
        <w:t>QCVN 28:2010/BTNMT, cột B; K = 1,2</w:t>
      </w:r>
      <w:r w:rsidR="005E3DD3" w:rsidRPr="003D6946">
        <w:rPr>
          <w:iCs/>
          <w:spacing w:val="-4"/>
          <w:szCs w:val="28"/>
        </w:rPr>
        <w:t>), cụ thể như sau:</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835"/>
        <w:gridCol w:w="1842"/>
        <w:gridCol w:w="3469"/>
      </w:tblGrid>
      <w:tr w:rsidR="003D6946" w:rsidRPr="003D6946" w:rsidTr="000E161C">
        <w:trPr>
          <w:trHeight w:val="1196"/>
          <w:jc w:val="center"/>
        </w:trPr>
        <w:tc>
          <w:tcPr>
            <w:tcW w:w="435" w:type="pct"/>
            <w:shd w:val="clear" w:color="auto" w:fill="auto"/>
            <w:vAlign w:val="center"/>
          </w:tcPr>
          <w:p w:rsidR="000E161C" w:rsidRPr="003D6946" w:rsidRDefault="000E161C" w:rsidP="006064C9">
            <w:pPr>
              <w:spacing w:after="120" w:line="380" w:lineRule="exact"/>
              <w:ind w:hanging="18"/>
              <w:jc w:val="center"/>
              <w:rPr>
                <w:b/>
                <w:szCs w:val="28"/>
              </w:rPr>
            </w:pPr>
            <w:r w:rsidRPr="003D6946">
              <w:rPr>
                <w:szCs w:val="28"/>
              </w:rPr>
              <w:tab/>
            </w:r>
            <w:r w:rsidRPr="003D6946">
              <w:rPr>
                <w:b/>
                <w:szCs w:val="28"/>
              </w:rPr>
              <w:t>TT</w:t>
            </w:r>
          </w:p>
        </w:tc>
        <w:tc>
          <w:tcPr>
            <w:tcW w:w="1589" w:type="pct"/>
            <w:shd w:val="clear" w:color="auto" w:fill="auto"/>
            <w:vAlign w:val="center"/>
          </w:tcPr>
          <w:p w:rsidR="000E161C" w:rsidRPr="003D6946" w:rsidRDefault="000E161C" w:rsidP="006064C9">
            <w:pPr>
              <w:spacing w:after="120" w:line="380" w:lineRule="exact"/>
              <w:jc w:val="center"/>
              <w:rPr>
                <w:b/>
                <w:szCs w:val="28"/>
              </w:rPr>
            </w:pPr>
            <w:r w:rsidRPr="003D6946">
              <w:rPr>
                <w:b/>
                <w:szCs w:val="28"/>
              </w:rPr>
              <w:t>Chỉ tiêu</w:t>
            </w:r>
          </w:p>
        </w:tc>
        <w:tc>
          <w:tcPr>
            <w:tcW w:w="1032" w:type="pct"/>
            <w:shd w:val="clear" w:color="auto" w:fill="auto"/>
            <w:vAlign w:val="center"/>
          </w:tcPr>
          <w:p w:rsidR="000E161C" w:rsidRPr="003D6946" w:rsidRDefault="000E161C" w:rsidP="006064C9">
            <w:pPr>
              <w:spacing w:after="120" w:line="380" w:lineRule="exact"/>
              <w:ind w:firstLine="22"/>
              <w:jc w:val="center"/>
              <w:rPr>
                <w:b/>
                <w:szCs w:val="28"/>
              </w:rPr>
            </w:pPr>
            <w:r w:rsidRPr="003D6946">
              <w:rPr>
                <w:b/>
                <w:szCs w:val="28"/>
              </w:rPr>
              <w:t>Đơn vị</w:t>
            </w:r>
          </w:p>
        </w:tc>
        <w:tc>
          <w:tcPr>
            <w:tcW w:w="1944" w:type="pct"/>
            <w:vAlign w:val="center"/>
          </w:tcPr>
          <w:p w:rsidR="000E161C" w:rsidRPr="003D6946" w:rsidRDefault="000E161C" w:rsidP="006064C9">
            <w:pPr>
              <w:spacing w:after="120" w:line="380" w:lineRule="exact"/>
              <w:ind w:left="-77" w:right="-96" w:firstLine="29"/>
              <w:jc w:val="center"/>
              <w:rPr>
                <w:szCs w:val="28"/>
              </w:rPr>
            </w:pPr>
            <w:r w:rsidRPr="003D6946">
              <w:rPr>
                <w:b/>
                <w:szCs w:val="28"/>
              </w:rPr>
              <w:t xml:space="preserve">Giá trị giới hạn cho phép </w:t>
            </w:r>
            <w:r w:rsidRPr="003D6946">
              <w:rPr>
                <w:szCs w:val="28"/>
              </w:rPr>
              <w:t>(QCVN 28:2010/BTNMT</w:t>
            </w:r>
          </w:p>
          <w:p w:rsidR="000E161C" w:rsidRPr="003D6946" w:rsidRDefault="000E161C" w:rsidP="006064C9">
            <w:pPr>
              <w:spacing w:after="120" w:line="380" w:lineRule="exact"/>
              <w:ind w:left="-77" w:right="-96"/>
              <w:jc w:val="center"/>
              <w:rPr>
                <w:b/>
                <w:szCs w:val="28"/>
              </w:rPr>
            </w:pPr>
            <w:r w:rsidRPr="003D6946">
              <w:rPr>
                <w:szCs w:val="28"/>
              </w:rPr>
              <w:t>(cột B; K = 1,2)</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1</w:t>
            </w:r>
          </w:p>
        </w:tc>
        <w:tc>
          <w:tcPr>
            <w:tcW w:w="1589" w:type="pct"/>
            <w:shd w:val="clear" w:color="auto" w:fill="auto"/>
            <w:vAlign w:val="center"/>
          </w:tcPr>
          <w:p w:rsidR="000E161C" w:rsidRPr="003D6946" w:rsidRDefault="000E161C" w:rsidP="006064C9">
            <w:pPr>
              <w:spacing w:after="120" w:line="380" w:lineRule="exact"/>
              <w:rPr>
                <w:szCs w:val="28"/>
                <w:vertAlign w:val="superscript"/>
              </w:rPr>
            </w:pPr>
            <w:r w:rsidRPr="003D6946">
              <w:rPr>
                <w:szCs w:val="28"/>
              </w:rPr>
              <w:t>pH</w:t>
            </w:r>
          </w:p>
        </w:tc>
        <w:tc>
          <w:tcPr>
            <w:tcW w:w="1032" w:type="pct"/>
            <w:shd w:val="clear" w:color="auto" w:fill="auto"/>
            <w:vAlign w:val="center"/>
          </w:tcPr>
          <w:p w:rsidR="000E161C" w:rsidRPr="003D6946" w:rsidRDefault="000E161C" w:rsidP="006064C9">
            <w:pPr>
              <w:spacing w:after="120" w:line="380" w:lineRule="exact"/>
              <w:ind w:left="-108" w:right="-109" w:hanging="9"/>
              <w:jc w:val="center"/>
              <w:rPr>
                <w:i/>
                <w:szCs w:val="28"/>
              </w:rPr>
            </w:pPr>
            <w:r w:rsidRPr="003D6946">
              <w:rPr>
                <w:i/>
                <w:szCs w:val="28"/>
              </w:rPr>
              <w:t>-</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6,5-8,5</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2</w:t>
            </w:r>
          </w:p>
        </w:tc>
        <w:tc>
          <w:tcPr>
            <w:tcW w:w="1589" w:type="pct"/>
            <w:shd w:val="clear" w:color="auto" w:fill="auto"/>
            <w:vAlign w:val="center"/>
          </w:tcPr>
          <w:p w:rsidR="000E161C" w:rsidRPr="003D6946" w:rsidRDefault="000E161C" w:rsidP="006064C9">
            <w:pPr>
              <w:spacing w:after="120" w:line="380" w:lineRule="exact"/>
              <w:rPr>
                <w:szCs w:val="28"/>
                <w:vertAlign w:val="superscript"/>
              </w:rPr>
            </w:pPr>
            <w:r w:rsidRPr="003D6946">
              <w:rPr>
                <w:szCs w:val="28"/>
              </w:rPr>
              <w:t>BOD</w:t>
            </w:r>
            <w:r w:rsidRPr="003D6946">
              <w:rPr>
                <w:szCs w:val="28"/>
                <w:vertAlign w:val="subscript"/>
              </w:rPr>
              <w:t>5</w:t>
            </w:r>
            <w:r w:rsidRPr="003D6946">
              <w:rPr>
                <w:szCs w:val="28"/>
              </w:rPr>
              <w:t xml:space="preserve"> (20</w:t>
            </w:r>
            <w:r w:rsidRPr="003D6946">
              <w:rPr>
                <w:szCs w:val="28"/>
                <w:vertAlign w:val="superscript"/>
              </w:rPr>
              <w:t>0</w:t>
            </w:r>
            <w:r w:rsidRPr="003D6946">
              <w:rPr>
                <w:szCs w:val="28"/>
              </w:rPr>
              <w:t>C)</w:t>
            </w:r>
          </w:p>
        </w:tc>
        <w:tc>
          <w:tcPr>
            <w:tcW w:w="1032" w:type="pct"/>
            <w:shd w:val="clear" w:color="auto" w:fill="auto"/>
            <w:vAlign w:val="center"/>
          </w:tcPr>
          <w:p w:rsidR="000E161C" w:rsidRPr="003D6946" w:rsidRDefault="000E161C" w:rsidP="006064C9">
            <w:pPr>
              <w:spacing w:after="120" w:line="380" w:lineRule="exact"/>
              <w:ind w:left="-108" w:right="-109" w:hanging="9"/>
              <w:jc w:val="center"/>
              <w:rPr>
                <w:i/>
                <w:szCs w:val="28"/>
              </w:rPr>
            </w:pPr>
            <w:r w:rsidRPr="003D6946">
              <w:rPr>
                <w:i/>
                <w:szCs w:val="28"/>
              </w:rPr>
              <w:t>mg/l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60</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3</w:t>
            </w:r>
          </w:p>
        </w:tc>
        <w:tc>
          <w:tcPr>
            <w:tcW w:w="1589" w:type="pct"/>
            <w:shd w:val="clear" w:color="auto" w:fill="auto"/>
            <w:vAlign w:val="center"/>
          </w:tcPr>
          <w:p w:rsidR="000E161C" w:rsidRPr="003D6946" w:rsidRDefault="000E161C" w:rsidP="006064C9">
            <w:pPr>
              <w:spacing w:after="120" w:line="380" w:lineRule="exact"/>
              <w:rPr>
                <w:szCs w:val="28"/>
              </w:rPr>
            </w:pPr>
            <w:r w:rsidRPr="003D6946">
              <w:rPr>
                <w:szCs w:val="28"/>
              </w:rPr>
              <w:t>COD</w:t>
            </w:r>
          </w:p>
        </w:tc>
        <w:tc>
          <w:tcPr>
            <w:tcW w:w="1032" w:type="pct"/>
            <w:shd w:val="clear" w:color="auto" w:fill="auto"/>
            <w:vAlign w:val="center"/>
          </w:tcPr>
          <w:p w:rsidR="000E161C" w:rsidRPr="003D6946" w:rsidRDefault="000E161C" w:rsidP="006064C9">
            <w:pPr>
              <w:spacing w:after="120" w:line="380" w:lineRule="exact"/>
              <w:ind w:left="-108" w:right="-109" w:hanging="9"/>
              <w:jc w:val="center"/>
              <w:rPr>
                <w:i/>
                <w:szCs w:val="28"/>
              </w:rPr>
            </w:pPr>
            <w:r w:rsidRPr="003D6946">
              <w:rPr>
                <w:i/>
                <w:szCs w:val="28"/>
              </w:rPr>
              <w:t>mg/l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120</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4</w:t>
            </w:r>
          </w:p>
        </w:tc>
        <w:tc>
          <w:tcPr>
            <w:tcW w:w="1589" w:type="pct"/>
            <w:shd w:val="clear" w:color="auto" w:fill="auto"/>
            <w:vAlign w:val="center"/>
          </w:tcPr>
          <w:p w:rsidR="000E161C" w:rsidRPr="003D6946" w:rsidRDefault="000E161C" w:rsidP="006064C9">
            <w:pPr>
              <w:spacing w:after="120" w:line="380" w:lineRule="exact"/>
              <w:rPr>
                <w:szCs w:val="28"/>
                <w:vertAlign w:val="superscript"/>
              </w:rPr>
            </w:pPr>
            <w:r w:rsidRPr="003D6946">
              <w:rPr>
                <w:szCs w:val="28"/>
                <w:lang w:val="nl-NL"/>
              </w:rPr>
              <w:t>Tổng chất rắn lơ lửng (TSS)</w:t>
            </w:r>
          </w:p>
        </w:tc>
        <w:tc>
          <w:tcPr>
            <w:tcW w:w="1032" w:type="pct"/>
            <w:shd w:val="clear" w:color="auto" w:fill="auto"/>
            <w:vAlign w:val="center"/>
          </w:tcPr>
          <w:p w:rsidR="000E161C" w:rsidRPr="003D6946" w:rsidRDefault="000E161C" w:rsidP="006064C9">
            <w:pPr>
              <w:spacing w:after="120" w:line="380" w:lineRule="exact"/>
              <w:ind w:left="-108" w:right="-109" w:hanging="9"/>
              <w:jc w:val="center"/>
              <w:rPr>
                <w:i/>
                <w:szCs w:val="28"/>
              </w:rPr>
            </w:pPr>
            <w:r w:rsidRPr="003D6946">
              <w:rPr>
                <w:i/>
                <w:szCs w:val="28"/>
              </w:rPr>
              <w:t>mg/l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120</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5</w:t>
            </w:r>
          </w:p>
        </w:tc>
        <w:tc>
          <w:tcPr>
            <w:tcW w:w="1589" w:type="pct"/>
            <w:shd w:val="clear" w:color="auto" w:fill="auto"/>
            <w:vAlign w:val="center"/>
          </w:tcPr>
          <w:p w:rsidR="000E161C" w:rsidRPr="003D6946" w:rsidRDefault="000E161C" w:rsidP="006064C9">
            <w:pPr>
              <w:spacing w:after="120" w:line="380" w:lineRule="exact"/>
              <w:rPr>
                <w:szCs w:val="28"/>
              </w:rPr>
            </w:pPr>
            <w:r w:rsidRPr="003D6946">
              <w:rPr>
                <w:szCs w:val="28"/>
              </w:rPr>
              <w:t>Amoni (tính theo N)</w:t>
            </w:r>
          </w:p>
        </w:tc>
        <w:tc>
          <w:tcPr>
            <w:tcW w:w="1032" w:type="pct"/>
            <w:shd w:val="clear" w:color="auto" w:fill="auto"/>
            <w:vAlign w:val="center"/>
          </w:tcPr>
          <w:p w:rsidR="000E161C" w:rsidRPr="003D6946" w:rsidRDefault="000E161C" w:rsidP="006064C9">
            <w:pPr>
              <w:spacing w:after="120" w:line="380" w:lineRule="exact"/>
              <w:ind w:left="-108" w:right="-109" w:hanging="9"/>
              <w:jc w:val="center"/>
              <w:rPr>
                <w:i/>
                <w:szCs w:val="28"/>
              </w:rPr>
            </w:pPr>
            <w:r w:rsidRPr="003D6946">
              <w:rPr>
                <w:i/>
                <w:szCs w:val="28"/>
              </w:rPr>
              <w:t>mg/l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12</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6</w:t>
            </w:r>
          </w:p>
        </w:tc>
        <w:tc>
          <w:tcPr>
            <w:tcW w:w="1589" w:type="pct"/>
            <w:shd w:val="clear" w:color="auto" w:fill="auto"/>
            <w:vAlign w:val="center"/>
          </w:tcPr>
          <w:p w:rsidR="000E161C" w:rsidRPr="003D6946" w:rsidRDefault="000E161C" w:rsidP="006064C9">
            <w:pPr>
              <w:spacing w:after="120" w:line="380" w:lineRule="exact"/>
              <w:rPr>
                <w:szCs w:val="28"/>
              </w:rPr>
            </w:pPr>
            <w:r w:rsidRPr="003D6946">
              <w:rPr>
                <w:szCs w:val="28"/>
              </w:rPr>
              <w:t>Photphat (tính theo P)</w:t>
            </w:r>
          </w:p>
        </w:tc>
        <w:tc>
          <w:tcPr>
            <w:tcW w:w="1032" w:type="pct"/>
            <w:shd w:val="clear" w:color="auto" w:fill="auto"/>
            <w:vAlign w:val="center"/>
          </w:tcPr>
          <w:p w:rsidR="000E161C" w:rsidRPr="003D6946" w:rsidRDefault="000E161C" w:rsidP="006064C9">
            <w:pPr>
              <w:spacing w:after="120" w:line="380" w:lineRule="exact"/>
              <w:ind w:left="-108" w:right="-109" w:hanging="9"/>
              <w:jc w:val="center"/>
              <w:rPr>
                <w:i/>
                <w:szCs w:val="28"/>
              </w:rPr>
            </w:pPr>
            <w:r w:rsidRPr="003D6946">
              <w:rPr>
                <w:i/>
                <w:szCs w:val="28"/>
              </w:rPr>
              <w:t>mg/l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12</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7</w:t>
            </w:r>
          </w:p>
        </w:tc>
        <w:tc>
          <w:tcPr>
            <w:tcW w:w="1589" w:type="pct"/>
            <w:shd w:val="clear" w:color="auto" w:fill="auto"/>
            <w:vAlign w:val="center"/>
          </w:tcPr>
          <w:p w:rsidR="000E161C" w:rsidRPr="003D6946" w:rsidRDefault="000E161C" w:rsidP="006064C9">
            <w:pPr>
              <w:spacing w:after="120" w:line="380" w:lineRule="exact"/>
              <w:rPr>
                <w:szCs w:val="28"/>
              </w:rPr>
            </w:pPr>
            <w:r w:rsidRPr="003D6946">
              <w:rPr>
                <w:szCs w:val="28"/>
              </w:rPr>
              <w:t>Nitrat (tính theo N)</w:t>
            </w:r>
          </w:p>
        </w:tc>
        <w:tc>
          <w:tcPr>
            <w:tcW w:w="1032" w:type="pct"/>
            <w:shd w:val="clear" w:color="auto" w:fill="auto"/>
            <w:vAlign w:val="center"/>
          </w:tcPr>
          <w:p w:rsidR="000E161C" w:rsidRPr="003D6946" w:rsidRDefault="000E161C" w:rsidP="006064C9">
            <w:pPr>
              <w:spacing w:after="120" w:line="380" w:lineRule="exact"/>
              <w:ind w:left="-108" w:right="-109" w:hanging="9"/>
              <w:jc w:val="center"/>
              <w:rPr>
                <w:i/>
                <w:szCs w:val="28"/>
              </w:rPr>
            </w:pPr>
            <w:r w:rsidRPr="003D6946">
              <w:rPr>
                <w:i/>
                <w:szCs w:val="28"/>
              </w:rPr>
              <w:t>mg/l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60</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8</w:t>
            </w:r>
          </w:p>
        </w:tc>
        <w:tc>
          <w:tcPr>
            <w:tcW w:w="1589" w:type="pct"/>
            <w:shd w:val="clear" w:color="auto" w:fill="auto"/>
            <w:vAlign w:val="center"/>
          </w:tcPr>
          <w:p w:rsidR="000E161C" w:rsidRPr="003D6946" w:rsidRDefault="000E161C" w:rsidP="006064C9">
            <w:pPr>
              <w:spacing w:after="120" w:line="380" w:lineRule="exact"/>
              <w:rPr>
                <w:szCs w:val="28"/>
                <w:vertAlign w:val="superscript"/>
              </w:rPr>
            </w:pPr>
            <w:r w:rsidRPr="003D6946">
              <w:rPr>
                <w:szCs w:val="28"/>
              </w:rPr>
              <w:t>Dầu mỡ động, thực vật</w:t>
            </w:r>
          </w:p>
        </w:tc>
        <w:tc>
          <w:tcPr>
            <w:tcW w:w="1032" w:type="pct"/>
            <w:shd w:val="clear" w:color="auto" w:fill="auto"/>
            <w:vAlign w:val="center"/>
          </w:tcPr>
          <w:p w:rsidR="000E161C" w:rsidRPr="003D6946" w:rsidRDefault="000E161C" w:rsidP="006064C9">
            <w:pPr>
              <w:spacing w:after="120" w:line="380" w:lineRule="exact"/>
              <w:ind w:left="-108" w:right="-109" w:hanging="9"/>
              <w:jc w:val="center"/>
              <w:rPr>
                <w:i/>
                <w:szCs w:val="28"/>
              </w:rPr>
            </w:pPr>
            <w:r w:rsidRPr="003D6946">
              <w:rPr>
                <w:i/>
                <w:szCs w:val="28"/>
              </w:rPr>
              <w:t>mg/l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24</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9</w:t>
            </w:r>
          </w:p>
        </w:tc>
        <w:tc>
          <w:tcPr>
            <w:tcW w:w="1589" w:type="pct"/>
            <w:shd w:val="clear" w:color="auto" w:fill="auto"/>
            <w:vAlign w:val="center"/>
          </w:tcPr>
          <w:p w:rsidR="000E161C" w:rsidRPr="003D6946" w:rsidRDefault="000E161C" w:rsidP="006064C9">
            <w:pPr>
              <w:spacing w:after="120" w:line="380" w:lineRule="exact"/>
              <w:rPr>
                <w:szCs w:val="28"/>
              </w:rPr>
            </w:pPr>
            <w:r w:rsidRPr="003D6946">
              <w:rPr>
                <w:szCs w:val="28"/>
              </w:rPr>
              <w:t>Sunfua (tính theo H</w:t>
            </w:r>
            <w:r w:rsidRPr="003D6946">
              <w:rPr>
                <w:szCs w:val="28"/>
                <w:vertAlign w:val="subscript"/>
              </w:rPr>
              <w:t>2</w:t>
            </w:r>
            <w:r w:rsidRPr="003D6946">
              <w:rPr>
                <w:szCs w:val="28"/>
              </w:rPr>
              <w:t>S)</w:t>
            </w:r>
          </w:p>
        </w:tc>
        <w:tc>
          <w:tcPr>
            <w:tcW w:w="1032" w:type="pct"/>
            <w:shd w:val="clear" w:color="auto" w:fill="auto"/>
            <w:vAlign w:val="center"/>
          </w:tcPr>
          <w:p w:rsidR="000E161C" w:rsidRPr="003D6946" w:rsidRDefault="000E161C" w:rsidP="006064C9">
            <w:pPr>
              <w:spacing w:after="120" w:line="380" w:lineRule="exact"/>
              <w:ind w:left="-108" w:right="-109" w:hanging="9"/>
              <w:jc w:val="center"/>
              <w:rPr>
                <w:i/>
                <w:szCs w:val="28"/>
              </w:rPr>
            </w:pPr>
            <w:r w:rsidRPr="003D6946">
              <w:rPr>
                <w:i/>
                <w:szCs w:val="28"/>
              </w:rPr>
              <w:t>mg/l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4,8</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10</w:t>
            </w:r>
          </w:p>
        </w:tc>
        <w:tc>
          <w:tcPr>
            <w:tcW w:w="1589" w:type="pct"/>
            <w:shd w:val="clear" w:color="auto" w:fill="auto"/>
            <w:vAlign w:val="center"/>
          </w:tcPr>
          <w:p w:rsidR="000E161C" w:rsidRPr="003D6946" w:rsidRDefault="000E161C" w:rsidP="006064C9">
            <w:pPr>
              <w:spacing w:after="120" w:line="380" w:lineRule="exact"/>
              <w:rPr>
                <w:i/>
                <w:szCs w:val="28"/>
              </w:rPr>
            </w:pPr>
            <w:r w:rsidRPr="003D6946">
              <w:rPr>
                <w:i/>
                <w:szCs w:val="28"/>
              </w:rPr>
              <w:t>Tổng Coliform</w:t>
            </w:r>
          </w:p>
        </w:tc>
        <w:tc>
          <w:tcPr>
            <w:tcW w:w="1032" w:type="pct"/>
            <w:shd w:val="clear" w:color="auto" w:fill="auto"/>
            <w:vAlign w:val="center"/>
          </w:tcPr>
          <w:p w:rsidR="000E161C" w:rsidRPr="003D6946" w:rsidRDefault="000E161C" w:rsidP="006064C9">
            <w:pPr>
              <w:spacing w:after="120" w:line="380" w:lineRule="exact"/>
              <w:ind w:left="-108" w:right="-109" w:hanging="9"/>
              <w:jc w:val="center"/>
              <w:rPr>
                <w:i/>
                <w:szCs w:val="28"/>
              </w:rPr>
            </w:pPr>
            <w:r w:rsidRPr="003D6946">
              <w:rPr>
                <w:i/>
                <w:szCs w:val="28"/>
              </w:rPr>
              <w:t>MPN/ 100ml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5.000</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11</w:t>
            </w:r>
          </w:p>
        </w:tc>
        <w:tc>
          <w:tcPr>
            <w:tcW w:w="1589" w:type="pct"/>
            <w:shd w:val="clear" w:color="auto" w:fill="auto"/>
            <w:vAlign w:val="center"/>
          </w:tcPr>
          <w:p w:rsidR="000E161C" w:rsidRPr="003D6946" w:rsidRDefault="000E161C" w:rsidP="006064C9">
            <w:pPr>
              <w:spacing w:after="120" w:line="380" w:lineRule="exact"/>
              <w:rPr>
                <w:i/>
                <w:szCs w:val="28"/>
              </w:rPr>
            </w:pPr>
            <w:r w:rsidRPr="003D6946">
              <w:rPr>
                <w:i/>
                <w:szCs w:val="28"/>
              </w:rPr>
              <w:t>Salmonella</w:t>
            </w:r>
          </w:p>
        </w:tc>
        <w:tc>
          <w:tcPr>
            <w:tcW w:w="1032" w:type="pct"/>
            <w:shd w:val="clear" w:color="auto" w:fill="auto"/>
            <w:vAlign w:val="center"/>
          </w:tcPr>
          <w:p w:rsidR="000E161C" w:rsidRPr="003D6946" w:rsidRDefault="000E161C" w:rsidP="006064C9">
            <w:pPr>
              <w:spacing w:after="120" w:line="380" w:lineRule="exact"/>
              <w:ind w:left="-108" w:right="-92" w:hanging="9"/>
              <w:jc w:val="center"/>
              <w:rPr>
                <w:i/>
                <w:szCs w:val="28"/>
              </w:rPr>
            </w:pPr>
            <w:r w:rsidRPr="003D6946">
              <w:rPr>
                <w:i/>
                <w:szCs w:val="28"/>
              </w:rPr>
              <w:t>VK/ 100ml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KPH</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12</w:t>
            </w:r>
          </w:p>
        </w:tc>
        <w:tc>
          <w:tcPr>
            <w:tcW w:w="1589" w:type="pct"/>
            <w:shd w:val="clear" w:color="auto" w:fill="auto"/>
            <w:vAlign w:val="center"/>
          </w:tcPr>
          <w:p w:rsidR="000E161C" w:rsidRPr="003D6946" w:rsidRDefault="000E161C" w:rsidP="006064C9">
            <w:pPr>
              <w:spacing w:after="120" w:line="380" w:lineRule="exact"/>
              <w:rPr>
                <w:i/>
                <w:szCs w:val="28"/>
              </w:rPr>
            </w:pPr>
            <w:r w:rsidRPr="003D6946">
              <w:rPr>
                <w:i/>
                <w:szCs w:val="28"/>
              </w:rPr>
              <w:t>Shigella</w:t>
            </w:r>
          </w:p>
        </w:tc>
        <w:tc>
          <w:tcPr>
            <w:tcW w:w="1032" w:type="pct"/>
            <w:shd w:val="clear" w:color="auto" w:fill="auto"/>
            <w:vAlign w:val="center"/>
          </w:tcPr>
          <w:p w:rsidR="000E161C" w:rsidRPr="003D6946" w:rsidRDefault="000E161C" w:rsidP="006064C9">
            <w:pPr>
              <w:spacing w:after="120" w:line="380" w:lineRule="exact"/>
              <w:ind w:left="-108" w:right="-92" w:hanging="9"/>
              <w:jc w:val="center"/>
              <w:rPr>
                <w:i/>
                <w:szCs w:val="28"/>
              </w:rPr>
            </w:pPr>
            <w:r w:rsidRPr="003D6946">
              <w:rPr>
                <w:i/>
                <w:szCs w:val="28"/>
              </w:rPr>
              <w:t>VK/ 100ml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KPH</w:t>
            </w:r>
          </w:p>
        </w:tc>
      </w:tr>
      <w:tr w:rsidR="003D6946" w:rsidRPr="003D6946" w:rsidTr="000E161C">
        <w:trPr>
          <w:trHeight w:val="624"/>
          <w:jc w:val="center"/>
        </w:trPr>
        <w:tc>
          <w:tcPr>
            <w:tcW w:w="435" w:type="pct"/>
            <w:shd w:val="clear" w:color="auto" w:fill="auto"/>
            <w:vAlign w:val="center"/>
          </w:tcPr>
          <w:p w:rsidR="000E161C" w:rsidRPr="003D6946" w:rsidRDefault="000E161C" w:rsidP="006064C9">
            <w:pPr>
              <w:spacing w:after="120" w:line="380" w:lineRule="exact"/>
              <w:jc w:val="center"/>
              <w:rPr>
                <w:szCs w:val="28"/>
              </w:rPr>
            </w:pPr>
            <w:r w:rsidRPr="003D6946">
              <w:rPr>
                <w:szCs w:val="28"/>
              </w:rPr>
              <w:t>13</w:t>
            </w:r>
          </w:p>
        </w:tc>
        <w:tc>
          <w:tcPr>
            <w:tcW w:w="1589" w:type="pct"/>
            <w:shd w:val="clear" w:color="auto" w:fill="auto"/>
            <w:vAlign w:val="center"/>
          </w:tcPr>
          <w:p w:rsidR="000E161C" w:rsidRPr="003D6946" w:rsidRDefault="000E161C" w:rsidP="006064C9">
            <w:pPr>
              <w:spacing w:after="120" w:line="380" w:lineRule="exact"/>
              <w:ind w:left="-617" w:firstLine="617"/>
              <w:rPr>
                <w:i/>
                <w:szCs w:val="28"/>
              </w:rPr>
            </w:pPr>
            <w:r w:rsidRPr="003D6946">
              <w:rPr>
                <w:i/>
                <w:szCs w:val="28"/>
              </w:rPr>
              <w:t>Vibrio Cholerae</w:t>
            </w:r>
          </w:p>
        </w:tc>
        <w:tc>
          <w:tcPr>
            <w:tcW w:w="1032" w:type="pct"/>
            <w:shd w:val="clear" w:color="auto" w:fill="auto"/>
            <w:vAlign w:val="center"/>
          </w:tcPr>
          <w:p w:rsidR="000E161C" w:rsidRPr="003D6946" w:rsidRDefault="000E161C" w:rsidP="006064C9">
            <w:pPr>
              <w:spacing w:after="120" w:line="380" w:lineRule="exact"/>
              <w:ind w:left="-108" w:right="-92" w:hanging="9"/>
              <w:jc w:val="center"/>
              <w:rPr>
                <w:i/>
                <w:szCs w:val="28"/>
              </w:rPr>
            </w:pPr>
            <w:r w:rsidRPr="003D6946">
              <w:rPr>
                <w:i/>
                <w:szCs w:val="28"/>
              </w:rPr>
              <w:t>VK/ 100ml</w:t>
            </w:r>
          </w:p>
        </w:tc>
        <w:tc>
          <w:tcPr>
            <w:tcW w:w="1944" w:type="pct"/>
            <w:vAlign w:val="center"/>
          </w:tcPr>
          <w:p w:rsidR="000E161C" w:rsidRPr="003D6946" w:rsidRDefault="000E161C" w:rsidP="006064C9">
            <w:pPr>
              <w:spacing w:after="120" w:line="380" w:lineRule="exact"/>
              <w:jc w:val="center"/>
              <w:rPr>
                <w:bCs/>
                <w:szCs w:val="28"/>
              </w:rPr>
            </w:pPr>
            <w:r w:rsidRPr="003D6946">
              <w:rPr>
                <w:bCs/>
                <w:szCs w:val="28"/>
              </w:rPr>
              <w:t>KPH</w:t>
            </w:r>
          </w:p>
        </w:tc>
      </w:tr>
    </w:tbl>
    <w:p w:rsidR="00F3478F" w:rsidRPr="003D6946" w:rsidRDefault="00F3478F" w:rsidP="006064C9">
      <w:pPr>
        <w:widowControl w:val="0"/>
        <w:autoSpaceDE w:val="0"/>
        <w:autoSpaceDN w:val="0"/>
        <w:adjustRightInd w:val="0"/>
        <w:spacing w:after="120" w:line="380" w:lineRule="exact"/>
        <w:ind w:firstLine="709"/>
        <w:jc w:val="both"/>
        <w:rPr>
          <w:b/>
          <w:bCs/>
          <w:szCs w:val="28"/>
        </w:rPr>
      </w:pPr>
    </w:p>
    <w:p w:rsidR="00F3478F" w:rsidRPr="003D6946" w:rsidRDefault="00B21413" w:rsidP="006064C9">
      <w:pPr>
        <w:widowControl w:val="0"/>
        <w:autoSpaceDE w:val="0"/>
        <w:autoSpaceDN w:val="0"/>
        <w:adjustRightInd w:val="0"/>
        <w:spacing w:after="120" w:line="380" w:lineRule="exact"/>
        <w:ind w:firstLine="720"/>
        <w:jc w:val="both"/>
        <w:rPr>
          <w:rFonts w:ascii="Times New Roman Bold" w:hAnsi="Times New Roman Bold"/>
          <w:spacing w:val="-14"/>
          <w:sz w:val="26"/>
          <w:szCs w:val="26"/>
        </w:rPr>
      </w:pPr>
      <w:r w:rsidRPr="003D6946">
        <w:rPr>
          <w:rFonts w:ascii="Times New Roman Bold" w:hAnsi="Times New Roman Bold"/>
          <w:b/>
          <w:bCs/>
          <w:spacing w:val="-14"/>
          <w:sz w:val="26"/>
          <w:szCs w:val="26"/>
        </w:rPr>
        <w:t>II</w:t>
      </w:r>
      <w:r w:rsidR="00F3478F" w:rsidRPr="003D6946">
        <w:rPr>
          <w:rFonts w:ascii="Times New Roman Bold" w:hAnsi="Times New Roman Bold"/>
          <w:b/>
          <w:bCs/>
          <w:spacing w:val="-14"/>
          <w:sz w:val="26"/>
          <w:szCs w:val="26"/>
        </w:rPr>
        <w:t>. YÊU CẦU BẢO VỆ MÔI TRƯỜNG ĐỐI VỚI THU GOM, XỬ LÝ NƯỚC THẢI</w:t>
      </w:r>
    </w:p>
    <w:p w:rsidR="00F3478F" w:rsidRPr="003D6946" w:rsidRDefault="00F3478F" w:rsidP="006064C9">
      <w:pPr>
        <w:widowControl w:val="0"/>
        <w:autoSpaceDE w:val="0"/>
        <w:autoSpaceDN w:val="0"/>
        <w:adjustRightInd w:val="0"/>
        <w:spacing w:after="120" w:line="380" w:lineRule="exact"/>
        <w:ind w:firstLine="720"/>
        <w:rPr>
          <w:b/>
          <w:bCs/>
          <w:szCs w:val="28"/>
        </w:rPr>
      </w:pPr>
      <w:r w:rsidRPr="003D6946">
        <w:rPr>
          <w:b/>
          <w:bCs/>
          <w:szCs w:val="28"/>
        </w:rPr>
        <w:t xml:space="preserve">1. Công trình, biện pháp thu gom, xử lý nước thải </w:t>
      </w:r>
    </w:p>
    <w:p w:rsidR="009466B3" w:rsidRPr="006064C9" w:rsidRDefault="00F3478F" w:rsidP="006064C9">
      <w:pPr>
        <w:widowControl w:val="0"/>
        <w:autoSpaceDE w:val="0"/>
        <w:autoSpaceDN w:val="0"/>
        <w:adjustRightInd w:val="0"/>
        <w:spacing w:after="120" w:line="380" w:lineRule="exact"/>
        <w:ind w:firstLine="720"/>
        <w:jc w:val="both"/>
        <w:rPr>
          <w:b/>
          <w:i/>
          <w:szCs w:val="28"/>
        </w:rPr>
      </w:pPr>
      <w:r w:rsidRPr="003D6946">
        <w:rPr>
          <w:b/>
          <w:i/>
          <w:szCs w:val="28"/>
        </w:rPr>
        <w:t>1.1. Mạng lưới thu gom nước mưa, nước thải từ các nguồn phát sinh nước thải để đưa về hệ thống xử lý nước thải</w:t>
      </w:r>
    </w:p>
    <w:p w:rsidR="002A2B2E" w:rsidRPr="003D6946" w:rsidRDefault="002A2B2E" w:rsidP="006064C9">
      <w:pPr>
        <w:spacing w:after="120" w:line="380" w:lineRule="exact"/>
        <w:ind w:firstLine="567"/>
        <w:jc w:val="both"/>
        <w:rPr>
          <w:spacing w:val="-2"/>
          <w:szCs w:val="28"/>
          <w:lang w:val="es-MX"/>
        </w:rPr>
      </w:pPr>
      <w:r w:rsidRPr="003D6946">
        <w:rPr>
          <w:spacing w:val="-2"/>
          <w:szCs w:val="28"/>
          <w:lang w:val="es-MX"/>
        </w:rPr>
        <w:t xml:space="preserve">- Nước mưa sau khi chảy tràn qua mái trạm y tế sẽ được thu gom theo đường ống nước PVC D90 dẫn xuống hệ thống thu gom nước mưa trên sân đường nội bộ </w:t>
      </w:r>
      <w:r w:rsidRPr="003D6946">
        <w:rPr>
          <w:spacing w:val="-2"/>
          <w:szCs w:val="28"/>
          <w:lang w:val="es-MX"/>
        </w:rPr>
        <w:lastRenderedPageBreak/>
        <w:t>với kích thước rãnh thoát nước hở 0,3×0,3m chiều dài 120m. Khi ra ngoài trạm nước mưa chảy theo đường ống D110 dài 10m xuống rãnh suối trước cổng trạm.</w:t>
      </w:r>
    </w:p>
    <w:p w:rsidR="005E545D" w:rsidRPr="003D6946" w:rsidRDefault="005E545D" w:rsidP="00E63686">
      <w:pPr>
        <w:spacing w:after="120" w:line="380" w:lineRule="exact"/>
        <w:ind w:firstLine="567"/>
        <w:jc w:val="both"/>
        <w:rPr>
          <w:spacing w:val="-12"/>
          <w:szCs w:val="28"/>
          <w:lang w:val="nl-NL"/>
        </w:rPr>
      </w:pPr>
      <w:r w:rsidRPr="003D6946">
        <w:rPr>
          <w:rFonts w:eastAsia="Times New Roman"/>
          <w:spacing w:val="-12"/>
          <w:szCs w:val="28"/>
        </w:rPr>
        <w:t xml:space="preserve">- Nước thải </w:t>
      </w:r>
      <w:r w:rsidR="009466B3" w:rsidRPr="003D6946">
        <w:rPr>
          <w:rFonts w:eastAsia="Times New Roman"/>
          <w:spacing w:val="-12"/>
          <w:szCs w:val="28"/>
        </w:rPr>
        <w:t>s</w:t>
      </w:r>
      <w:r w:rsidR="00E63686" w:rsidRPr="003D6946">
        <w:rPr>
          <w:rFonts w:eastAsia="Times New Roman"/>
          <w:spacing w:val="-12"/>
          <w:szCs w:val="28"/>
        </w:rPr>
        <w:t>i</w:t>
      </w:r>
      <w:r w:rsidR="009466B3" w:rsidRPr="003D6946">
        <w:rPr>
          <w:rFonts w:eastAsia="Times New Roman"/>
          <w:spacing w:val="-12"/>
          <w:szCs w:val="28"/>
        </w:rPr>
        <w:t xml:space="preserve">nh hoạt, nước thải </w:t>
      </w:r>
      <w:r w:rsidRPr="003D6946">
        <w:rPr>
          <w:rFonts w:eastAsia="Times New Roman"/>
          <w:spacing w:val="-12"/>
          <w:szCs w:val="28"/>
        </w:rPr>
        <w:t xml:space="preserve">sau bể tự hoại được </w:t>
      </w:r>
      <w:r w:rsidR="009466B3" w:rsidRPr="003D6946">
        <w:rPr>
          <w:rFonts w:eastAsia="Times New Roman"/>
          <w:spacing w:val="-12"/>
          <w:szCs w:val="28"/>
        </w:rPr>
        <w:t>dẫn</w:t>
      </w:r>
      <w:r w:rsidRPr="003D6946">
        <w:rPr>
          <w:rFonts w:eastAsia="Times New Roman"/>
          <w:spacing w:val="-12"/>
          <w:szCs w:val="28"/>
        </w:rPr>
        <w:t xml:space="preserve"> vào HTXLNT bằng ống </w:t>
      </w:r>
      <w:r w:rsidRPr="003D6946">
        <w:rPr>
          <w:spacing w:val="-12"/>
          <w:szCs w:val="28"/>
          <w:lang w:val="nl-NL"/>
        </w:rPr>
        <w:t>PVC D48 có chiều dài: 2</w:t>
      </w:r>
      <w:r w:rsidR="009466B3" w:rsidRPr="003D6946">
        <w:rPr>
          <w:spacing w:val="-12"/>
          <w:szCs w:val="28"/>
          <w:lang w:val="nl-NL"/>
        </w:rPr>
        <w:t>8</w:t>
      </w:r>
      <w:r w:rsidRPr="003D6946">
        <w:rPr>
          <w:spacing w:val="-12"/>
          <w:szCs w:val="28"/>
          <w:lang w:val="nl-NL"/>
        </w:rPr>
        <w:t xml:space="preserve">m; </w:t>
      </w:r>
      <w:r w:rsidRPr="003D6946">
        <w:rPr>
          <w:spacing w:val="-4"/>
          <w:szCs w:val="28"/>
          <w:lang w:val="nl-NL"/>
        </w:rPr>
        <w:t>Nước thải y tế tại khu điều trị</w:t>
      </w:r>
      <w:r w:rsidR="00127E7F" w:rsidRPr="003D6946">
        <w:rPr>
          <w:spacing w:val="-4"/>
          <w:szCs w:val="28"/>
          <w:lang w:val="nl-NL"/>
        </w:rPr>
        <w:t xml:space="preserve"> </w:t>
      </w:r>
      <w:r w:rsidRPr="003D6946">
        <w:rPr>
          <w:spacing w:val="-12"/>
          <w:szCs w:val="28"/>
          <w:lang w:val="nl-NL"/>
        </w:rPr>
        <w:t xml:space="preserve">được </w:t>
      </w:r>
      <w:r w:rsidR="00127E7F" w:rsidRPr="003D6946">
        <w:rPr>
          <w:rFonts w:eastAsia="Times New Roman"/>
          <w:spacing w:val="-12"/>
          <w:szCs w:val="28"/>
        </w:rPr>
        <w:t>đấu nối</w:t>
      </w:r>
      <w:r w:rsidRPr="003D6946">
        <w:rPr>
          <w:rFonts w:eastAsia="Times New Roman"/>
          <w:spacing w:val="-12"/>
          <w:szCs w:val="28"/>
        </w:rPr>
        <w:t xml:space="preserve"> vào HTXLNT  công suất tối đa </w:t>
      </w:r>
      <w:r w:rsidR="00127E7F" w:rsidRPr="003D6946">
        <w:rPr>
          <w:rFonts w:eastAsia="Times New Roman"/>
          <w:spacing w:val="-12"/>
          <w:szCs w:val="28"/>
        </w:rPr>
        <w:t>2</w:t>
      </w:r>
      <w:r w:rsidRPr="003D6946">
        <w:rPr>
          <w:rFonts w:eastAsia="Times New Roman"/>
          <w:spacing w:val="-12"/>
          <w:szCs w:val="28"/>
        </w:rPr>
        <w:t>m</w:t>
      </w:r>
      <w:r w:rsidRPr="003D6946">
        <w:rPr>
          <w:rFonts w:eastAsia="Times New Roman"/>
          <w:spacing w:val="-12"/>
          <w:szCs w:val="28"/>
          <w:vertAlign w:val="superscript"/>
        </w:rPr>
        <w:t>3</w:t>
      </w:r>
      <w:r w:rsidRPr="003D6946">
        <w:rPr>
          <w:rFonts w:eastAsia="Times New Roman"/>
          <w:spacing w:val="-12"/>
          <w:szCs w:val="28"/>
        </w:rPr>
        <w:t xml:space="preserve">/ngày đêm bằng ống </w:t>
      </w:r>
      <w:r w:rsidRPr="003D6946">
        <w:rPr>
          <w:spacing w:val="-12"/>
          <w:szCs w:val="28"/>
          <w:lang w:val="nl-NL"/>
        </w:rPr>
        <w:t>PVC D</w:t>
      </w:r>
      <w:r w:rsidR="00E63686" w:rsidRPr="003D6946">
        <w:rPr>
          <w:spacing w:val="-12"/>
          <w:szCs w:val="28"/>
          <w:lang w:val="nl-NL"/>
        </w:rPr>
        <w:t>48</w:t>
      </w:r>
      <w:r w:rsidRPr="003D6946">
        <w:rPr>
          <w:spacing w:val="-12"/>
          <w:szCs w:val="28"/>
          <w:lang w:val="nl-NL"/>
        </w:rPr>
        <w:t xml:space="preserve"> có chiều dài: </w:t>
      </w:r>
      <w:r w:rsidR="00E63686" w:rsidRPr="003D6946">
        <w:rPr>
          <w:spacing w:val="-12"/>
          <w:szCs w:val="28"/>
          <w:lang w:val="nl-NL"/>
        </w:rPr>
        <w:t>5</w:t>
      </w:r>
      <w:r w:rsidRPr="003D6946">
        <w:rPr>
          <w:spacing w:val="-12"/>
          <w:szCs w:val="28"/>
          <w:lang w:val="nl-NL"/>
        </w:rPr>
        <w:t>m.</w:t>
      </w:r>
    </w:p>
    <w:p w:rsidR="00F3478F" w:rsidRPr="003D6946" w:rsidRDefault="00F3478F" w:rsidP="00270926">
      <w:pPr>
        <w:widowControl w:val="0"/>
        <w:autoSpaceDE w:val="0"/>
        <w:autoSpaceDN w:val="0"/>
        <w:adjustRightInd w:val="0"/>
        <w:spacing w:before="120" w:after="120" w:line="380" w:lineRule="exact"/>
        <w:ind w:firstLine="709"/>
        <w:rPr>
          <w:b/>
          <w:i/>
          <w:szCs w:val="28"/>
        </w:rPr>
      </w:pPr>
      <w:r w:rsidRPr="003D6946">
        <w:rPr>
          <w:b/>
          <w:i/>
          <w:szCs w:val="28"/>
        </w:rPr>
        <w:t>1.2. Công trình, thiết bị xử lý nước thải</w:t>
      </w:r>
    </w:p>
    <w:p w:rsidR="00F3478F" w:rsidRPr="003D6946" w:rsidRDefault="00F3478F" w:rsidP="00270926">
      <w:pPr>
        <w:widowControl w:val="0"/>
        <w:autoSpaceDE w:val="0"/>
        <w:autoSpaceDN w:val="0"/>
        <w:adjustRightInd w:val="0"/>
        <w:spacing w:before="120" w:after="120" w:line="380" w:lineRule="exact"/>
        <w:ind w:firstLine="709"/>
        <w:rPr>
          <w:szCs w:val="28"/>
        </w:rPr>
      </w:pPr>
      <w:r w:rsidRPr="003D6946">
        <w:rPr>
          <w:szCs w:val="28"/>
        </w:rPr>
        <w:t>- Tóm tắt quy trình công nghệ:</w:t>
      </w:r>
    </w:p>
    <w:p w:rsidR="00761921" w:rsidRPr="003D6946" w:rsidRDefault="00F3478F" w:rsidP="00270926">
      <w:pPr>
        <w:spacing w:before="120" w:after="120" w:line="380" w:lineRule="exact"/>
        <w:ind w:firstLine="720"/>
        <w:jc w:val="both"/>
        <w:rPr>
          <w:szCs w:val="28"/>
          <w:lang w:val="fr-FR"/>
        </w:rPr>
      </w:pPr>
      <w:r w:rsidRPr="003D6946">
        <w:rPr>
          <w:szCs w:val="28"/>
          <w:lang w:val="nl-NL"/>
        </w:rPr>
        <w:t xml:space="preserve">Nước thải sinh hoạt được xử lý sơ bộ qua hệ thống bể tự hoại ba ngăn </w:t>
      </w:r>
      <w:r w:rsidR="00761921" w:rsidRPr="003D6946">
        <w:rPr>
          <w:szCs w:val="28"/>
          <w:lang w:val="fr-FR"/>
        </w:rPr>
        <w:t>kích thước 9,375 m</w:t>
      </w:r>
      <w:r w:rsidR="00761921" w:rsidRPr="003D6946">
        <w:rPr>
          <w:szCs w:val="28"/>
          <w:vertAlign w:val="superscript"/>
          <w:lang w:val="fr-FR"/>
        </w:rPr>
        <w:t>3</w:t>
      </w:r>
      <w:r w:rsidR="00761921" w:rsidRPr="003D6946">
        <w:rPr>
          <w:szCs w:val="28"/>
          <w:lang w:val="fr-FR"/>
        </w:rPr>
        <w:t xml:space="preserve"> trước khi chảy vào hệ thống xử lý nước thải tập trung.</w:t>
      </w:r>
    </w:p>
    <w:p w:rsidR="00F3478F" w:rsidRPr="003D6946" w:rsidRDefault="00F3478F" w:rsidP="00270926">
      <w:pPr>
        <w:spacing w:before="120" w:after="120" w:line="380" w:lineRule="exact"/>
        <w:ind w:firstLine="720"/>
        <w:jc w:val="both"/>
        <w:rPr>
          <w:szCs w:val="28"/>
          <w:lang w:val="vi-VN"/>
        </w:rPr>
      </w:pPr>
      <w:r w:rsidRPr="003D6946">
        <w:rPr>
          <w:spacing w:val="3"/>
          <w:szCs w:val="28"/>
          <w:lang w:val="vi-VN"/>
        </w:rPr>
        <w:t xml:space="preserve">Toàn bộ nước </w:t>
      </w:r>
      <w:r w:rsidRPr="003D6946">
        <w:rPr>
          <w:spacing w:val="3"/>
          <w:szCs w:val="28"/>
        </w:rPr>
        <w:t xml:space="preserve">thải của trạm y tế xã </w:t>
      </w:r>
      <w:r w:rsidR="00E63686" w:rsidRPr="003D6946">
        <w:rPr>
          <w:spacing w:val="3"/>
          <w:szCs w:val="28"/>
        </w:rPr>
        <w:t>Hố Mít</w:t>
      </w:r>
      <w:r w:rsidRPr="003D6946">
        <w:rPr>
          <w:spacing w:val="3"/>
          <w:szCs w:val="28"/>
        </w:rPr>
        <w:t xml:space="preserve"> được xử lý qua hệ thống xử lý nước thải tập trung bằng công nghệ màng vi sinh chuyển động (Moving Bed Biofilm </w:t>
      </w:r>
      <w:r w:rsidRPr="003D6946">
        <w:rPr>
          <w:szCs w:val="28"/>
        </w:rPr>
        <w:t>Reactor, MBBR).</w:t>
      </w:r>
    </w:p>
    <w:p w:rsidR="00F3478F" w:rsidRPr="003D6946" w:rsidRDefault="00F3478F" w:rsidP="005E3DD3">
      <w:pPr>
        <w:pStyle w:val="Caption"/>
        <w:spacing w:after="80" w:line="320" w:lineRule="exact"/>
        <w:jc w:val="center"/>
        <w:outlineLvl w:val="0"/>
        <w:rPr>
          <w:color w:val="auto"/>
          <w:sz w:val="28"/>
          <w:szCs w:val="28"/>
        </w:rPr>
      </w:pPr>
      <w:r w:rsidRPr="003D6946">
        <w:rPr>
          <w:color w:val="auto"/>
          <w:sz w:val="28"/>
          <w:szCs w:val="28"/>
        </w:rPr>
        <w:t xml:space="preserve">Sơ đồ công nghệ hệ thống XLNT trạm y tế xã </w:t>
      </w:r>
      <w:r w:rsidR="00E63686" w:rsidRPr="003D6946">
        <w:rPr>
          <w:color w:val="auto"/>
          <w:sz w:val="28"/>
          <w:szCs w:val="28"/>
        </w:rPr>
        <w:t>Hố Mít</w:t>
      </w:r>
    </w:p>
    <w:p w:rsidR="00270926" w:rsidRPr="003D6946" w:rsidRDefault="00C3600A" w:rsidP="00F3478F">
      <w:pPr>
        <w:spacing w:before="120" w:after="120"/>
        <w:jc w:val="both"/>
        <w:rPr>
          <w:szCs w:val="28"/>
        </w:rPr>
      </w:pPr>
      <w:r w:rsidRPr="003D6946">
        <w:rPr>
          <w:noProof/>
          <w:szCs w:val="28"/>
        </w:rPr>
        <mc:AlternateContent>
          <mc:Choice Requires="wpg">
            <w:drawing>
              <wp:anchor distT="0" distB="0" distL="114300" distR="114300" simplePos="0" relativeHeight="251666432" behindDoc="0" locked="0" layoutInCell="1" allowOverlap="1" wp14:anchorId="4BF6BC88" wp14:editId="53AB8C44">
                <wp:simplePos x="0" y="0"/>
                <wp:positionH relativeFrom="column">
                  <wp:posOffset>-596438</wp:posOffset>
                </wp:positionH>
                <wp:positionV relativeFrom="paragraph">
                  <wp:posOffset>77470</wp:posOffset>
                </wp:positionV>
                <wp:extent cx="5549900" cy="5051425"/>
                <wp:effectExtent l="0" t="0" r="1270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900" cy="5051425"/>
                          <a:chOff x="0" y="0"/>
                          <a:chExt cx="5284680" cy="4920602"/>
                        </a:xfrm>
                      </wpg:grpSpPr>
                      <wps:wsp>
                        <wps:cNvPr id="13" name="Text Box 36"/>
                        <wps:cNvSpPr txBox="1">
                          <a:spLocks noChangeArrowheads="1"/>
                        </wps:cNvSpPr>
                        <wps:spPr bwMode="auto">
                          <a:xfrm>
                            <a:off x="2315910" y="2315910"/>
                            <a:ext cx="1424146" cy="535460"/>
                          </a:xfrm>
                          <a:prstGeom prst="rect">
                            <a:avLst/>
                          </a:prstGeom>
                          <a:solidFill>
                            <a:srgbClr val="FFFFFF"/>
                          </a:solidFill>
                          <a:ln w="9525">
                            <a:solidFill>
                              <a:srgbClr val="000000"/>
                            </a:solidFill>
                            <a:miter lim="800000"/>
                            <a:headEnd/>
                            <a:tailEnd/>
                          </a:ln>
                        </wps:spPr>
                        <wps:txbx>
                          <w:txbxContent>
                            <w:p w:rsidR="00C3600A" w:rsidRPr="00435EF6" w:rsidRDefault="00C3600A" w:rsidP="00E67762">
                              <w:pPr>
                                <w:jc w:val="center"/>
                                <w:rPr>
                                  <w:sz w:val="26"/>
                                  <w:szCs w:val="26"/>
                                </w:rPr>
                              </w:pPr>
                              <w:r w:rsidRPr="00435EF6">
                                <w:rPr>
                                  <w:sz w:val="26"/>
                                  <w:szCs w:val="26"/>
                                </w:rPr>
                                <w:t>Ngăn hiếu khí MBBR</w:t>
                              </w:r>
                            </w:p>
                            <w:p w:rsidR="00C3600A" w:rsidRPr="00C668DA" w:rsidRDefault="00C3600A" w:rsidP="00E67762">
                              <w:pPr>
                                <w:jc w:val="center"/>
                                <w:rPr>
                                  <w:sz w:val="26"/>
                                  <w:szCs w:val="26"/>
                                </w:rPr>
                              </w:pPr>
                            </w:p>
                          </w:txbxContent>
                        </wps:txbx>
                        <wps:bodyPr rot="0" vert="horz" wrap="square" lIns="91440" tIns="45720" rIns="91440" bIns="45720" anchor="t" anchorCtr="0" upright="1">
                          <a:noAutofit/>
                        </wps:bodyPr>
                      </wps:wsp>
                      <wps:wsp>
                        <wps:cNvPr id="14" name="Rectangle 456"/>
                        <wps:cNvSpPr>
                          <a:spLocks noChangeArrowheads="1"/>
                        </wps:cNvSpPr>
                        <wps:spPr bwMode="auto">
                          <a:xfrm>
                            <a:off x="4033615" y="2734654"/>
                            <a:ext cx="979568" cy="309654"/>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C3600A" w:rsidRPr="00435EF6" w:rsidRDefault="00C3600A" w:rsidP="00E67762">
                              <w:pPr>
                                <w:jc w:val="center"/>
                                <w:rPr>
                                  <w:sz w:val="26"/>
                                  <w:szCs w:val="26"/>
                                </w:rPr>
                              </w:pPr>
                              <w:r w:rsidRPr="00435EF6">
                                <w:rPr>
                                  <w:sz w:val="26"/>
                                  <w:szCs w:val="26"/>
                                </w:rPr>
                                <w:t>Xả bùn dư</w:t>
                              </w:r>
                            </w:p>
                          </w:txbxContent>
                        </wps:txbx>
                        <wps:bodyPr rot="0" vert="horz" wrap="square" lIns="91440" tIns="45720" rIns="91440" bIns="45720" anchor="ctr" anchorCtr="0" upright="1">
                          <a:noAutofit/>
                        </wps:bodyPr>
                      </wps:wsp>
                      <wps:wsp>
                        <wps:cNvPr id="15" name="Text Box 3"/>
                        <wps:cNvSpPr txBox="1">
                          <a:spLocks noChangeArrowheads="1"/>
                        </wps:cNvSpPr>
                        <wps:spPr bwMode="auto">
                          <a:xfrm>
                            <a:off x="2315910" y="0"/>
                            <a:ext cx="1424146" cy="359224"/>
                          </a:xfrm>
                          <a:prstGeom prst="rect">
                            <a:avLst/>
                          </a:prstGeom>
                          <a:solidFill>
                            <a:srgbClr val="FFFFFF"/>
                          </a:solidFill>
                          <a:ln w="9525">
                            <a:solidFill>
                              <a:srgbClr val="000000"/>
                            </a:solidFill>
                            <a:miter lim="800000"/>
                            <a:headEnd/>
                            <a:tailEnd/>
                          </a:ln>
                        </wps:spPr>
                        <wps:txbx>
                          <w:txbxContent>
                            <w:p w:rsidR="00C3600A" w:rsidRPr="00435EF6" w:rsidRDefault="00C3600A" w:rsidP="00E67762">
                              <w:pPr>
                                <w:jc w:val="center"/>
                                <w:rPr>
                                  <w:sz w:val="26"/>
                                  <w:szCs w:val="26"/>
                                  <w:lang w:val="vi-VN"/>
                                </w:rPr>
                              </w:pPr>
                              <w:r w:rsidRPr="00435EF6">
                                <w:rPr>
                                  <w:sz w:val="26"/>
                                  <w:szCs w:val="26"/>
                                  <w:lang w:val="vi-VN"/>
                                </w:rPr>
                                <w:t>Nước thải</w:t>
                              </w:r>
                            </w:p>
                          </w:txbxContent>
                        </wps:txbx>
                        <wps:bodyPr rot="0" vert="horz" wrap="square" lIns="91440" tIns="45720" rIns="91440" bIns="45720" anchor="t" anchorCtr="0" upright="1">
                          <a:noAutofit/>
                        </wps:bodyPr>
                      </wps:wsp>
                      <wps:wsp>
                        <wps:cNvPr id="16" name="Text Box 7"/>
                        <wps:cNvSpPr txBox="1">
                          <a:spLocks noChangeArrowheads="1"/>
                        </wps:cNvSpPr>
                        <wps:spPr bwMode="auto">
                          <a:xfrm>
                            <a:off x="2315910" y="794759"/>
                            <a:ext cx="1424146" cy="574388"/>
                          </a:xfrm>
                          <a:prstGeom prst="rect">
                            <a:avLst/>
                          </a:prstGeom>
                          <a:solidFill>
                            <a:srgbClr val="FFFFFF"/>
                          </a:solidFill>
                          <a:ln w="9525">
                            <a:solidFill>
                              <a:srgbClr val="000000"/>
                            </a:solidFill>
                            <a:miter lim="800000"/>
                            <a:headEnd/>
                            <a:tailEnd/>
                          </a:ln>
                        </wps:spPr>
                        <wps:txbx>
                          <w:txbxContent>
                            <w:p w:rsidR="00C3600A" w:rsidRPr="00435EF6" w:rsidRDefault="00C3600A" w:rsidP="00E67762">
                              <w:pPr>
                                <w:jc w:val="center"/>
                                <w:rPr>
                                  <w:sz w:val="26"/>
                                  <w:szCs w:val="26"/>
                                </w:rPr>
                              </w:pPr>
                              <w:r w:rsidRPr="00435EF6">
                                <w:rPr>
                                  <w:sz w:val="26"/>
                                  <w:szCs w:val="26"/>
                                </w:rPr>
                                <w:t>Bể điều hòa kết hợp tách cặn</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2315910" y="1811709"/>
                            <a:ext cx="1424146" cy="518736"/>
                          </a:xfrm>
                          <a:prstGeom prst="rect">
                            <a:avLst/>
                          </a:prstGeom>
                          <a:solidFill>
                            <a:srgbClr val="FFFFFF"/>
                          </a:solidFill>
                          <a:ln w="9525">
                            <a:solidFill>
                              <a:srgbClr val="000000"/>
                            </a:solidFill>
                            <a:miter lim="800000"/>
                            <a:headEnd/>
                            <a:tailEnd/>
                          </a:ln>
                        </wps:spPr>
                        <wps:txbx>
                          <w:txbxContent>
                            <w:p w:rsidR="00C3600A" w:rsidRPr="00435EF6" w:rsidRDefault="00C3600A" w:rsidP="00E67762">
                              <w:pPr>
                                <w:jc w:val="center"/>
                                <w:rPr>
                                  <w:sz w:val="26"/>
                                  <w:szCs w:val="26"/>
                                </w:rPr>
                              </w:pPr>
                              <w:r w:rsidRPr="00435EF6">
                                <w:rPr>
                                  <w:sz w:val="26"/>
                                  <w:szCs w:val="26"/>
                                </w:rPr>
                                <w:t>Ngăn thiếu khí Anoxic</w:t>
                              </w:r>
                            </w:p>
                          </w:txbxContent>
                        </wps:txbx>
                        <wps:bodyPr rot="0" vert="horz" wrap="square" lIns="91440" tIns="45720" rIns="91440" bIns="45720" anchor="t" anchorCtr="0" upright="1">
                          <a:noAutofit/>
                        </wps:bodyPr>
                      </wps:wsp>
                      <wps:wsp>
                        <wps:cNvPr id="18" name="Text Box 32"/>
                        <wps:cNvSpPr txBox="1">
                          <a:spLocks noChangeArrowheads="1"/>
                        </wps:cNvSpPr>
                        <wps:spPr bwMode="auto">
                          <a:xfrm>
                            <a:off x="3734512" y="794759"/>
                            <a:ext cx="1550168" cy="5744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600A" w:rsidRDefault="00C3600A" w:rsidP="00E67762">
                              <w:pPr>
                                <w:jc w:val="center"/>
                                <w:rPr>
                                  <w:sz w:val="26"/>
                                  <w:szCs w:val="26"/>
                                </w:rPr>
                              </w:pPr>
                              <w:r w:rsidRPr="00435EF6">
                                <w:rPr>
                                  <w:sz w:val="26"/>
                                  <w:szCs w:val="26"/>
                                </w:rPr>
                                <w:t>Bể chứa bùn</w:t>
                              </w:r>
                            </w:p>
                            <w:p w:rsidR="00C3600A" w:rsidRPr="00435EF6" w:rsidRDefault="00C3600A" w:rsidP="00E67762">
                              <w:pPr>
                                <w:jc w:val="center"/>
                                <w:rPr>
                                  <w:sz w:val="26"/>
                                  <w:szCs w:val="26"/>
                                </w:rPr>
                              </w:pPr>
                              <w:r>
                                <w:rPr>
                                  <w:sz w:val="26"/>
                                  <w:szCs w:val="26"/>
                                </w:rPr>
                                <w:t>Tích hợp bể ĐH</w:t>
                              </w:r>
                            </w:p>
                          </w:txbxContent>
                        </wps:txbx>
                        <wps:bodyPr rot="0" vert="horz" wrap="square" lIns="91440" tIns="45720" rIns="91440" bIns="45720" anchor="t" anchorCtr="0" upright="1">
                          <a:noAutofit/>
                        </wps:bodyPr>
                      </wps:wsp>
                      <wps:wsp>
                        <wps:cNvPr id="19" name="Text Box 40"/>
                        <wps:cNvSpPr txBox="1">
                          <a:spLocks noChangeArrowheads="1"/>
                        </wps:cNvSpPr>
                        <wps:spPr bwMode="auto">
                          <a:xfrm>
                            <a:off x="2315910" y="2828658"/>
                            <a:ext cx="1424146" cy="424595"/>
                          </a:xfrm>
                          <a:prstGeom prst="rect">
                            <a:avLst/>
                          </a:prstGeom>
                          <a:solidFill>
                            <a:srgbClr val="FFFFFF"/>
                          </a:solidFill>
                          <a:ln w="9525">
                            <a:solidFill>
                              <a:srgbClr val="000000"/>
                            </a:solidFill>
                            <a:miter lim="800000"/>
                            <a:headEnd/>
                            <a:tailEnd/>
                          </a:ln>
                        </wps:spPr>
                        <wps:txbx>
                          <w:txbxContent>
                            <w:p w:rsidR="00C3600A" w:rsidRPr="00435EF6" w:rsidRDefault="00C3600A" w:rsidP="00E67762">
                              <w:pPr>
                                <w:jc w:val="center"/>
                                <w:rPr>
                                  <w:sz w:val="26"/>
                                  <w:szCs w:val="26"/>
                                </w:rPr>
                              </w:pPr>
                              <w:r w:rsidRPr="00435EF6">
                                <w:rPr>
                                  <w:sz w:val="26"/>
                                  <w:szCs w:val="26"/>
                                </w:rPr>
                                <w:t>Ngăn lọc cặn</w:t>
                              </w:r>
                            </w:p>
                          </w:txbxContent>
                        </wps:txbx>
                        <wps:bodyPr rot="0" vert="horz" wrap="square" lIns="91440" tIns="45720" rIns="91440" bIns="45720" anchor="t" anchorCtr="0" upright="1">
                          <a:noAutofit/>
                        </wps:bodyPr>
                      </wps:wsp>
                      <wps:wsp>
                        <wps:cNvPr id="20" name="Text Box 42"/>
                        <wps:cNvSpPr txBox="1">
                          <a:spLocks noChangeArrowheads="1"/>
                        </wps:cNvSpPr>
                        <wps:spPr bwMode="auto">
                          <a:xfrm>
                            <a:off x="0" y="3443955"/>
                            <a:ext cx="1544029" cy="604150"/>
                          </a:xfrm>
                          <a:prstGeom prst="rect">
                            <a:avLst/>
                          </a:prstGeom>
                          <a:solidFill>
                            <a:srgbClr val="FFFFFF"/>
                          </a:solidFill>
                          <a:ln w="9525">
                            <a:solidFill>
                              <a:srgbClr val="000000"/>
                            </a:solidFill>
                            <a:miter lim="800000"/>
                            <a:headEnd/>
                            <a:tailEnd/>
                          </a:ln>
                        </wps:spPr>
                        <wps:txbx>
                          <w:txbxContent>
                            <w:p w:rsidR="00C3600A" w:rsidRDefault="00C3600A" w:rsidP="00E67762">
                              <w:pPr>
                                <w:jc w:val="center"/>
                                <w:rPr>
                                  <w:sz w:val="26"/>
                                  <w:szCs w:val="26"/>
                                </w:rPr>
                              </w:pPr>
                              <w:r w:rsidRPr="00435EF6">
                                <w:rPr>
                                  <w:sz w:val="26"/>
                                  <w:szCs w:val="26"/>
                                </w:rPr>
                                <w:t xml:space="preserve">Đèn khử trùng </w:t>
                              </w:r>
                            </w:p>
                            <w:p w:rsidR="00C3600A" w:rsidRPr="00435EF6" w:rsidRDefault="00C3600A" w:rsidP="00E67762">
                              <w:pPr>
                                <w:jc w:val="center"/>
                                <w:rPr>
                                  <w:sz w:val="26"/>
                                  <w:szCs w:val="26"/>
                                </w:rPr>
                              </w:pPr>
                              <w:r w:rsidRPr="00435EF6">
                                <w:rPr>
                                  <w:sz w:val="26"/>
                                  <w:szCs w:val="26"/>
                                </w:rPr>
                                <w:t>bằng clo viên nén</w:t>
                              </w:r>
                            </w:p>
                          </w:txbxContent>
                        </wps:txbx>
                        <wps:bodyPr rot="0" vert="horz" wrap="square" lIns="91440" tIns="45720" rIns="91440" bIns="45720" anchor="t" anchorCtr="0" upright="1">
                          <a:noAutofit/>
                        </wps:bodyPr>
                      </wps:wsp>
                      <wps:wsp>
                        <wps:cNvPr id="21" name="Text Box 51"/>
                        <wps:cNvSpPr txBox="1">
                          <a:spLocks noChangeArrowheads="1"/>
                        </wps:cNvSpPr>
                        <wps:spPr bwMode="auto">
                          <a:xfrm>
                            <a:off x="1956987" y="4093436"/>
                            <a:ext cx="2068879" cy="827166"/>
                          </a:xfrm>
                          <a:prstGeom prst="rect">
                            <a:avLst/>
                          </a:prstGeom>
                          <a:solidFill>
                            <a:srgbClr val="FFFFFF"/>
                          </a:solidFill>
                          <a:ln w="9525">
                            <a:solidFill>
                              <a:srgbClr val="000000"/>
                            </a:solidFill>
                            <a:miter lim="800000"/>
                            <a:headEnd/>
                            <a:tailEnd/>
                          </a:ln>
                        </wps:spPr>
                        <wps:txbx>
                          <w:txbxContent>
                            <w:p w:rsidR="00C3600A" w:rsidRPr="00435EF6" w:rsidRDefault="00C3600A" w:rsidP="00E67762">
                              <w:pPr>
                                <w:jc w:val="center"/>
                                <w:rPr>
                                  <w:sz w:val="26"/>
                                  <w:szCs w:val="26"/>
                                  <w:lang w:val="vi-VN"/>
                                </w:rPr>
                              </w:pPr>
                              <w:r w:rsidRPr="00435EF6">
                                <w:rPr>
                                  <w:sz w:val="26"/>
                                  <w:szCs w:val="26"/>
                                  <w:lang w:val="vi-VN"/>
                                </w:rPr>
                                <w:t xml:space="preserve">Nước thải sau xử lý đạt </w:t>
                              </w:r>
                              <w:r w:rsidRPr="00435EF6">
                                <w:rPr>
                                  <w:color w:val="000000"/>
                                  <w:sz w:val="26"/>
                                  <w:szCs w:val="26"/>
                                  <w:lang w:val="it-IT"/>
                                </w:rPr>
                                <w:t xml:space="preserve">QCVN </w:t>
                              </w:r>
                              <w:r w:rsidRPr="00435EF6">
                                <w:rPr>
                                  <w:color w:val="000000"/>
                                  <w:sz w:val="26"/>
                                  <w:szCs w:val="26"/>
                                </w:rPr>
                                <w:t>28</w:t>
                              </w:r>
                              <w:r w:rsidRPr="00435EF6">
                                <w:rPr>
                                  <w:color w:val="000000"/>
                                  <w:sz w:val="26"/>
                                  <w:szCs w:val="26"/>
                                  <w:lang w:val="it-IT"/>
                                </w:rPr>
                                <w:t>:20</w:t>
                              </w:r>
                              <w:r w:rsidRPr="00435EF6">
                                <w:rPr>
                                  <w:color w:val="000000"/>
                                  <w:sz w:val="26"/>
                                  <w:szCs w:val="26"/>
                                </w:rPr>
                                <w:t>10</w:t>
                              </w:r>
                              <w:r w:rsidRPr="00435EF6">
                                <w:rPr>
                                  <w:color w:val="000000"/>
                                  <w:sz w:val="26"/>
                                  <w:szCs w:val="26"/>
                                  <w:lang w:val="it-IT"/>
                                </w:rPr>
                                <w:t xml:space="preserve">/BTNMT </w:t>
                              </w:r>
                              <w:r w:rsidRPr="00435EF6">
                                <w:rPr>
                                  <w:sz w:val="26"/>
                                  <w:szCs w:val="26"/>
                                  <w:lang w:val="vi-VN"/>
                                </w:rPr>
                                <w:t xml:space="preserve">(cột </w:t>
                              </w:r>
                              <w:r w:rsidRPr="00435EF6">
                                <w:rPr>
                                  <w:sz w:val="26"/>
                                  <w:szCs w:val="26"/>
                                </w:rPr>
                                <w:t>B</w:t>
                              </w:r>
                              <w:r w:rsidRPr="00435EF6">
                                <w:rPr>
                                  <w:sz w:val="26"/>
                                  <w:szCs w:val="26"/>
                                  <w:lang w:val="vi-VN"/>
                                </w:rPr>
                                <w:t>)</w:t>
                              </w:r>
                            </w:p>
                          </w:txbxContent>
                        </wps:txbx>
                        <wps:bodyPr rot="0" vert="horz" wrap="square" lIns="91440" tIns="45720" rIns="91440" bIns="45720" anchor="t" anchorCtr="0" upright="1">
                          <a:noAutofit/>
                        </wps:bodyPr>
                      </wps:wsp>
                      <wps:wsp>
                        <wps:cNvPr id="22" name="Text Box 43"/>
                        <wps:cNvSpPr txBox="1">
                          <a:spLocks noChangeArrowheads="1"/>
                        </wps:cNvSpPr>
                        <wps:spPr bwMode="auto">
                          <a:xfrm>
                            <a:off x="282011" y="2555193"/>
                            <a:ext cx="1166079" cy="406520"/>
                          </a:xfrm>
                          <a:prstGeom prst="rect">
                            <a:avLst/>
                          </a:prstGeom>
                          <a:solidFill>
                            <a:srgbClr val="FFFFFF"/>
                          </a:solidFill>
                          <a:ln w="9525">
                            <a:solidFill>
                              <a:srgbClr val="000000"/>
                            </a:solidFill>
                            <a:miter lim="800000"/>
                            <a:headEnd/>
                            <a:tailEnd/>
                          </a:ln>
                        </wps:spPr>
                        <wps:txbx>
                          <w:txbxContent>
                            <w:p w:rsidR="00C3600A" w:rsidRPr="00435EF6" w:rsidRDefault="00C3600A" w:rsidP="00E67762">
                              <w:pPr>
                                <w:jc w:val="center"/>
                                <w:rPr>
                                  <w:sz w:val="26"/>
                                  <w:szCs w:val="26"/>
                                </w:rPr>
                              </w:pPr>
                              <w:r w:rsidRPr="00435EF6">
                                <w:rPr>
                                  <w:sz w:val="26"/>
                                  <w:szCs w:val="26"/>
                                </w:rPr>
                                <w:t>Máy thổi khí</w:t>
                              </w:r>
                            </w:p>
                          </w:txbxContent>
                        </wps:txbx>
                        <wps:bodyPr rot="0" vert="horz" wrap="square" lIns="91440" tIns="45720" rIns="91440" bIns="45720" anchor="t" anchorCtr="0" upright="1">
                          <a:noAutofit/>
                        </wps:bodyPr>
                      </wps:wsp>
                      <wps:wsp>
                        <wps:cNvPr id="23" name="Straight Arrow Connector 11"/>
                        <wps:cNvCnPr>
                          <a:cxnSpLocks noChangeShapeType="1"/>
                        </wps:cNvCnPr>
                        <wps:spPr bwMode="auto">
                          <a:xfrm>
                            <a:off x="3009366" y="1375873"/>
                            <a:ext cx="0" cy="447090"/>
                          </a:xfrm>
                          <a:prstGeom prst="straightConnector1">
                            <a:avLst/>
                          </a:prstGeom>
                          <a:noFill/>
                          <a:ln w="1270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4" name="Straight Arrow Connector 50"/>
                        <wps:cNvCnPr>
                          <a:cxnSpLocks noChangeShapeType="1"/>
                        </wps:cNvCnPr>
                        <wps:spPr bwMode="auto">
                          <a:xfrm flipH="1">
                            <a:off x="3000820" y="3230310"/>
                            <a:ext cx="1" cy="832548"/>
                          </a:xfrm>
                          <a:prstGeom prst="straightConnector1">
                            <a:avLst/>
                          </a:prstGeom>
                          <a:noFill/>
                          <a:ln w="1270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5" name="Straight Connector 33"/>
                        <wps:cNvCnPr>
                          <a:cxnSpLocks noChangeShapeType="1"/>
                        </wps:cNvCnPr>
                        <wps:spPr bwMode="auto">
                          <a:xfrm flipH="1" flipV="1">
                            <a:off x="5170205" y="1367327"/>
                            <a:ext cx="44969" cy="1694392"/>
                          </a:xfrm>
                          <a:prstGeom prst="line">
                            <a:avLst/>
                          </a:prstGeom>
                          <a:noFill/>
                          <a:ln w="6350" algn="ctr">
                            <a:solidFill>
                              <a:srgbClr val="4472C4"/>
                            </a:solidFill>
                            <a:prstDash val="lgDashDotDot"/>
                            <a:miter lim="800000"/>
                            <a:headEnd/>
                            <a:tailEnd/>
                          </a:ln>
                          <a:extLst>
                            <a:ext uri="{909E8E84-426E-40DD-AFC4-6F175D3DCCD1}">
                              <a14:hiddenFill xmlns:a14="http://schemas.microsoft.com/office/drawing/2010/main">
                                <a:noFill/>
                              </a14:hiddenFill>
                            </a:ext>
                          </a:extLst>
                        </wps:spPr>
                        <wps:bodyPr/>
                      </wps:wsp>
                      <wps:wsp>
                        <wps:cNvPr id="26" name="Straight Arrow Connector 31"/>
                        <wps:cNvCnPr>
                          <a:cxnSpLocks noChangeShapeType="1"/>
                        </wps:cNvCnPr>
                        <wps:spPr bwMode="auto">
                          <a:xfrm>
                            <a:off x="1478422" y="2751034"/>
                            <a:ext cx="805423" cy="0"/>
                          </a:xfrm>
                          <a:prstGeom prst="straightConnector1">
                            <a:avLst/>
                          </a:prstGeom>
                          <a:noFill/>
                          <a:ln w="6350" algn="ctr">
                            <a:solidFill>
                              <a:srgbClr val="4472C4"/>
                            </a:solidFill>
                            <a:prstDash val="lgDashDotDot"/>
                            <a:miter lim="800000"/>
                            <a:headEnd/>
                            <a:tailEnd type="arrow" w="med" len="med"/>
                          </a:ln>
                          <a:extLst>
                            <a:ext uri="{909E8E84-426E-40DD-AFC4-6F175D3DCCD1}">
                              <a14:hiddenFill xmlns:a14="http://schemas.microsoft.com/office/drawing/2010/main">
                                <a:noFill/>
                              </a14:hiddenFill>
                            </a:ext>
                          </a:extLst>
                        </wps:spPr>
                        <wps:bodyPr/>
                      </wps:wsp>
                      <wps:wsp>
                        <wps:cNvPr id="27" name="Straight Arrow Connector 46"/>
                        <wps:cNvCnPr>
                          <a:cxnSpLocks noChangeShapeType="1"/>
                        </wps:cNvCnPr>
                        <wps:spPr bwMode="auto">
                          <a:xfrm>
                            <a:off x="1572426" y="3742346"/>
                            <a:ext cx="1446797" cy="0"/>
                          </a:xfrm>
                          <a:prstGeom prst="straightConnector1">
                            <a:avLst/>
                          </a:prstGeom>
                          <a:noFill/>
                          <a:ln w="6350" algn="ctr">
                            <a:solidFill>
                              <a:srgbClr val="4472C4"/>
                            </a:solidFill>
                            <a:prstDash val="lgDashDotDot"/>
                            <a:miter lim="800000"/>
                            <a:headEnd/>
                            <a:tailEnd type="arrow" w="med" len="med"/>
                          </a:ln>
                          <a:extLst>
                            <a:ext uri="{909E8E84-426E-40DD-AFC4-6F175D3DCCD1}">
                              <a14:hiddenFill xmlns:a14="http://schemas.microsoft.com/office/drawing/2010/main">
                                <a:noFill/>
                              </a14:hiddenFill>
                            </a:ext>
                          </a:extLst>
                        </wps:spPr>
                        <wps:bodyPr/>
                      </wps:wsp>
                      <wps:wsp>
                        <wps:cNvPr id="28" name="Straight Arrow Connector 455"/>
                        <wps:cNvCnPr>
                          <a:cxnSpLocks noChangeShapeType="1"/>
                        </wps:cNvCnPr>
                        <wps:spPr bwMode="auto">
                          <a:xfrm>
                            <a:off x="3000820" y="358923"/>
                            <a:ext cx="0" cy="447090"/>
                          </a:xfrm>
                          <a:prstGeom prst="straightConnector1">
                            <a:avLst/>
                          </a:prstGeom>
                          <a:noFill/>
                          <a:ln w="1270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 name="Straight Connector 4"/>
                        <wps:cNvCnPr>
                          <a:cxnSpLocks noChangeShapeType="1"/>
                        </wps:cNvCnPr>
                        <wps:spPr bwMode="auto">
                          <a:xfrm flipV="1">
                            <a:off x="3734512" y="3076486"/>
                            <a:ext cx="1474880" cy="7942"/>
                          </a:xfrm>
                          <a:prstGeom prst="line">
                            <a:avLst/>
                          </a:prstGeom>
                          <a:noFill/>
                          <a:ln w="6350" algn="ctr">
                            <a:solidFill>
                              <a:srgbClr val="4472C4"/>
                            </a:solidFill>
                            <a:prstDash val="lgDashDotDot"/>
                            <a:miter lim="800000"/>
                            <a:headEnd/>
                            <a:tailEnd/>
                          </a:ln>
                          <a:extLst>
                            <a:ext uri="{909E8E84-426E-40DD-AFC4-6F175D3DCCD1}">
                              <a14:hiddenFill xmlns:a14="http://schemas.microsoft.com/office/drawing/2010/main">
                                <a:noFill/>
                              </a14:hiddenFill>
                            </a:ext>
                          </a:extLst>
                        </wps:spPr>
                        <wps:bodyPr/>
                      </wps:wsp>
                      <wps:wsp>
                        <wps:cNvPr id="30" name="Straight Connector 5"/>
                        <wps:cNvCnPr>
                          <a:cxnSpLocks noChangeShapeType="1"/>
                        </wps:cNvCnPr>
                        <wps:spPr bwMode="auto">
                          <a:xfrm flipH="1" flipV="1">
                            <a:off x="4025069" y="1649338"/>
                            <a:ext cx="8533" cy="1068500"/>
                          </a:xfrm>
                          <a:prstGeom prst="line">
                            <a:avLst/>
                          </a:prstGeom>
                          <a:noFill/>
                          <a:ln w="6350" algn="ctr">
                            <a:solidFill>
                              <a:srgbClr val="4472C4"/>
                            </a:solidFill>
                            <a:prstDash val="lgDashDotDot"/>
                            <a:miter lim="800000"/>
                            <a:headEnd/>
                            <a:tailEnd/>
                          </a:ln>
                          <a:extLst>
                            <a:ext uri="{909E8E84-426E-40DD-AFC4-6F175D3DCCD1}">
                              <a14:hiddenFill xmlns:a14="http://schemas.microsoft.com/office/drawing/2010/main">
                                <a:noFill/>
                              </a14:hiddenFill>
                            </a:ext>
                          </a:extLst>
                        </wps:spPr>
                        <wps:bodyPr/>
                      </wps:wsp>
                      <wps:wsp>
                        <wps:cNvPr id="31" name="Straight Connector 6"/>
                        <wps:cNvCnPr>
                          <a:cxnSpLocks noChangeShapeType="1"/>
                        </wps:cNvCnPr>
                        <wps:spPr bwMode="auto">
                          <a:xfrm>
                            <a:off x="3717420" y="2734654"/>
                            <a:ext cx="306811" cy="605"/>
                          </a:xfrm>
                          <a:prstGeom prst="line">
                            <a:avLst/>
                          </a:prstGeom>
                          <a:noFill/>
                          <a:ln w="6350" algn="ctr">
                            <a:solidFill>
                              <a:srgbClr val="4472C4"/>
                            </a:solidFill>
                            <a:prstDash val="lgDashDotDot"/>
                            <a:miter lim="800000"/>
                            <a:headEnd/>
                            <a:tailEnd/>
                          </a:ln>
                          <a:extLst>
                            <a:ext uri="{909E8E84-426E-40DD-AFC4-6F175D3DCCD1}">
                              <a14:hiddenFill xmlns:a14="http://schemas.microsoft.com/office/drawing/2010/main">
                                <a:noFill/>
                              </a14:hiddenFill>
                            </a:ext>
                          </a:extLst>
                        </wps:spPr>
                        <wps:bodyPr/>
                      </wps:wsp>
                      <wps:wsp>
                        <wps:cNvPr id="32" name="Straight Arrow Connector 8"/>
                        <wps:cNvCnPr>
                          <a:cxnSpLocks noChangeShapeType="1"/>
                        </wps:cNvCnPr>
                        <wps:spPr bwMode="auto">
                          <a:xfrm flipH="1" flipV="1">
                            <a:off x="3037673" y="1614443"/>
                            <a:ext cx="986244" cy="52394"/>
                          </a:xfrm>
                          <a:prstGeom prst="straightConnector1">
                            <a:avLst/>
                          </a:prstGeom>
                          <a:noFill/>
                          <a:ln w="6350" algn="ctr">
                            <a:solidFill>
                              <a:srgbClr val="4472C4"/>
                            </a:solidFill>
                            <a:prstDash val="lgDashDotDot"/>
                            <a:miter lim="800000"/>
                            <a:headEnd/>
                            <a:tailEnd type="arrow" w="med" len="med"/>
                          </a:ln>
                          <a:extLst>
                            <a:ext uri="{909E8E84-426E-40DD-AFC4-6F175D3DCCD1}">
                              <a14:hiddenFill xmlns:a14="http://schemas.microsoft.com/office/drawing/2010/main">
                                <a:noFill/>
                              </a14:hiddenFill>
                            </a:ext>
                          </a:extLst>
                        </wps:spPr>
                        <wps:bodyPr/>
                      </wps:wsp>
                      <wps:wsp>
                        <wps:cNvPr id="33" name="Rectangle 22"/>
                        <wps:cNvSpPr>
                          <a:spLocks noChangeArrowheads="1"/>
                        </wps:cNvSpPr>
                        <wps:spPr bwMode="auto">
                          <a:xfrm>
                            <a:off x="4204531" y="1914258"/>
                            <a:ext cx="897615" cy="359273"/>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C3600A" w:rsidRPr="00435EF6" w:rsidRDefault="00C3600A" w:rsidP="00E67762">
                              <w:pPr>
                                <w:jc w:val="center"/>
                                <w:rPr>
                                  <w:sz w:val="22"/>
                                </w:rPr>
                              </w:pPr>
                              <w:r w:rsidRPr="00435EF6">
                                <w:rPr>
                                  <w:sz w:val="22"/>
                                </w:rPr>
                                <w:t>Khử Nitrat</w:t>
                              </w:r>
                            </w:p>
                          </w:txbxContent>
                        </wps:txbx>
                        <wps:bodyPr rot="0" vert="horz" wrap="square" lIns="91440" tIns="45720" rIns="91440" bIns="45720" anchor="ctr" anchorCtr="0" upright="1">
                          <a:noAutofit/>
                        </wps:bodyPr>
                      </wps:wsp>
                      <wps:wsp>
                        <wps:cNvPr id="34" name="Straight Arrow Connector 23"/>
                        <wps:cNvCnPr>
                          <a:cxnSpLocks noChangeShapeType="1"/>
                        </wps:cNvCnPr>
                        <wps:spPr bwMode="auto">
                          <a:xfrm flipV="1">
                            <a:off x="5179997" y="1849809"/>
                            <a:ext cx="0" cy="171471"/>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F6BC88" id="Group 1" o:spid="_x0000_s1026" style="position:absolute;left:0;text-align:left;margin-left:-46.95pt;margin-top:6.1pt;width:437pt;height:397.75pt;z-index:251666432" coordsize="52846,49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kLPAgAAKFFAAAOAAAAZHJzL2Uyb0RvYy54bWzsXG2Pm0YQ/l6p/wHx3THL7gJrxRcl9jmt&#10;lLZRk/Y7h7GNioECd/a16n/vzC4sNmcnzl2NezpOkYPNi3dnn3l5Zmb9+s12HRt3YV5EaTI2ySvL&#10;NMIkSOdRshybv32eDTzTKEo/mftxmoRj8z4szDdX33/3epONQjtdpfE8zA14SFKMNtnYXJVlNhoO&#10;i2AVrv3iVZqFCZxcpPnaL+FtvhzOc38DT1/HQ9uynOEmzedZngZhUcCnU3XSvJLPXyzCoPxlsSjC&#10;0ojHJoytlK+5fL3B1+HVa3+0zP1sFQXVMPxHjGLtRwl8qX7U1C994zaPHjxqHQV5WqSL8lWQrofp&#10;YhEFoZwDzIZYrdm8z9PbTM5lOdosMy0mEG1LTo9+bPDz3cfciOawdqaR+GtYIvmtBkHRbLLlCK54&#10;n2efso+5mh8cfkiDPwo4PWyfx/dLdbFxs/kpncPj/NsylaLZLvI1PgImbWzlCtzrFQi3pRHAh5wz&#10;ISxYqADOcYsTZnO1RsEKFvLBfcHqur7T9pjjVXcyYVuOZeOdQ3+kvlgOthoczgzwVjQiLZ4m0k8r&#10;PwvlShUosFqktJbpZ5zgu3RrUEfJVV6GQjXKLXyO4kfZFEq2RpJOVn6yDN/mebpZhf4cxidXBGah&#10;b1WzKPAhXxO2TQkXBKQDYq2PJfRrwYOgGWFOJXjKmSN1Q0vPH2V5Ub4P07WBB2MzB9WSQ/bvPhSl&#10;EnR9iZxJGkfzWRTH8k2+vJnEuXHngxrO5F+1NsXuZXFibMam4LDmX36EJf8OPWIdlWBP4mg9Nj19&#10;kT9CEV4ncznl0o9idQyzixMJ4wIkjwBH6Zbbmy1ciIc36fwepJunym6AnYODVZr/ZRobsBljs/jz&#10;1s9D04h/TGCFBGEMjYx8w7hrw5t898zN7hk/CeBRY7M0DXU4KZVhus3yaLmCb1KYSNK3oEKLSAq5&#10;GVU1bgBxV2hmNZp/hbUHdMahwXgbz+dEMbModQhXKHYpczhDDPijGsXCFdwBj4PWg1qiOt81iHFE&#10;SYrYV2qBGJNjBEWpRyt9w9+C2Mx6Z4vBzPHcAZsxPhCu5Q0sIt4Jx2KCTWf/oC4QNlpF83mYfIiS&#10;sPZThJ1mtCqPqTyM9FSoZsR20dD68RIcd1DmXanc3lSkfYbVq/+XEpI2bl8fKw/VpVqiSJ6JYoJG&#10;KNfduJmLe5kqtKo1c8+/UC5sW6pu16r5f/EvEs8yPmkMeu9mlJZDENJCs3txNLuCuVzsO5s9SHOX&#10;Uc/DC140pGm9Un3ktMsD3AeQJtL8ofIDXbgMDyAeIa71RVATz1WE5UWDWi9VD+pdUEOc3bLTVHu0&#10;TkFNgQpwYktacNBQc26RmhaAoWYK9I/HtA7ukT9eJKQ4Qicsce1de2zAbOd6wKzpdPB2NmEDZ0Zc&#10;PqXTyWRK9ukEkpSn0wkkNXtEvjiF7w8bVqPyBLAgp1IBmRTqQyeZpNjJN4kHKgn5iIo0daqSdY5J&#10;5ps823O4jI0apr4XPEHuiQu5pI/XyW/H38WU9xi/1amU3s/s+BlMorX8DLuMn4GBYF6JMSp4lZXW&#10;9JaDV7FB/TDzBIkbwl90+lQSOc3aejjvwlnXWXSyhle1lo65AIFcqfCAmgBkISSiTIX6jY2GGorn&#10;uRWoPdsljrRQL9pGSzfWBx6twMOG4Ltto3UqoNvAw4M6KqgYYNrmnBMhh9FgmgCIrRrTzHI4uJeX&#10;nrSRKYAe021M6+LtpzL3sSBnyGqsMUmTBApgaW4A0JrgepKoCnmwTaoKua7iyurw5/sMquF7RVx1&#10;C0r+pCIutcBKgw1GcBPqckjO4Pc34IYABeMPxiCt8xVYF9Wc9GRUrfFIMfcB4b1A8cgopQB9rIhD&#10;+XVsrsM5FF5DqF7hkVLiL5TaLsiNtfgeQXlV8ISzQ5x0V+2F+kxl0o/CX8W4OCww8WeCv7GIo+yH&#10;uhRetY6AIlhg51U4blOLQmfDniKAA0BF8KjN2VeS8r0idJgkepaKoKurWhG00TTobpRzdhWQyvB7&#10;Sxk4JPFtSzVFEOq41JbEq/EKjAmnCuKJI4C87vdFPejsiaHFQDYDnOoMHAqW4ORGAvBO9qQu/u5l&#10;bbB9aOoXK9UmFC/xeJqW8E9p92N6e6QYHvZd9M4A2iYPtRwebmSzdU1W60A7FqLdxkKEuR5D2oGB&#10;vsuJRSWkGtR7Fmc2hHDoB84bC/3/4N+HSt2GSrq8e1Q7oLMSApTzhkrIBKoAiUDvIdSAVIDkgh6o&#10;72+0AxoVHVfAuHv16JnEmbugbV0oPq4eKp/emX7sEQjuCXAUe/yhJ9I9kZb7T75pX8WR2EkXZTX8&#10;G/4gg5bzwv4gadhtmaCW6zBPOqhdB+Eyr95OAU0VPWcQPWf4Js5AwYiqmsAB3Ov+jS4yRwc1AMq1&#10;3EJeDPyAOExQ2upQ8DiQexkfEaiDceiVxyRcvZuoZ83dthc9x8wRUOLjGtAtIaAuARqgMqb2oZ0z&#10;FDCOdTPkAw5kk3qsX66V7lliXVeAtbVvZ4h06fxiNh8qBS4kSCubDxyYteJ+4Tk2g8IHagG3qajT&#10;lPXW1XqDY7UHsnhaEa1PHCX/Xf/ps1QaXWJudlRCTrPJFOHGANlce6ZtweASGEc3hUEQ7F61222a&#10;nnDlhktUCNy1pSrOx6Og8+wKRhHsrK/ctHsksd9vqITFObWLWpVNkX520qIXPJsdlVBMaEdubW+m&#10;UkYXoO5Q7xMCU7eosx4TXnsLT5W8Ii7USFS7yVHS8kQHJnfqn1z4O75pH37motqbf2Cffl/MqIsZ&#10;0AEifwdE0tDqN0vwh0Z238s+keaXVa7+BQAA//8DAFBLAwQUAAYACAAAACEAyHhKDuEAAAAKAQAA&#10;DwAAAGRycy9kb3ducmV2LnhtbEyPwWrDMBBE74X+g9hAb4lkh9aOYzmE0PYUCk0KpbeNtbFNLMlY&#10;iu38fdVTc1zmMfM230y6ZQP1rrFGQrQQwMiUVjWmkvB1fJunwJxHo7C1hiTcyMGmeHzIMVN2NJ80&#10;HHzFQolxGUqove8yzl1Zk0a3sB2ZkJ1tr9GHs6+46nEM5brlsRAvXGNjwkKNHe1qKi+Hq5bwPuK4&#10;XUavw/5y3t1+js8f3/uIpHyaTds1ME+T/4fhTz+oQxGcTvZqlGOthPlquQpoCOIYWACSVETAThJS&#10;kSTAi5zfv1D8AgAA//8DAFBLAQItABQABgAIAAAAIQC2gziS/gAAAOEBAAATAAAAAAAAAAAAAAAA&#10;AAAAAABbQ29udGVudF9UeXBlc10ueG1sUEsBAi0AFAAGAAgAAAAhADj9If/WAAAAlAEAAAsAAAAA&#10;AAAAAAAAAAAALwEAAF9yZWxzLy5yZWxzUEsBAi0AFAAGAAgAAAAhAHbxeQs8CAAAoUUAAA4AAAAA&#10;AAAAAAAAAAAALgIAAGRycy9lMm9Eb2MueG1sUEsBAi0AFAAGAAgAAAAhAMh4Sg7hAAAACgEAAA8A&#10;AAAAAAAAAAAAAAAAlgoAAGRycy9kb3ducmV2LnhtbFBLBQYAAAAABAAEAPMAAACkCwAAAAA=&#10;">
                <v:shapetype id="_x0000_t202" coordsize="21600,21600" o:spt="202" path="m,l,21600r21600,l21600,xe">
                  <v:stroke joinstyle="miter"/>
                  <v:path gradientshapeok="t" o:connecttype="rect"/>
                </v:shapetype>
                <v:shape id="Text Box 36" o:spid="_x0000_s1027" type="#_x0000_t202" style="position:absolute;left:23159;top:23159;width:14241;height:5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C3600A" w:rsidRPr="00435EF6" w:rsidRDefault="00C3600A" w:rsidP="00E67762">
                        <w:pPr>
                          <w:jc w:val="center"/>
                          <w:rPr>
                            <w:sz w:val="26"/>
                            <w:szCs w:val="26"/>
                          </w:rPr>
                        </w:pPr>
                        <w:r w:rsidRPr="00435EF6">
                          <w:rPr>
                            <w:sz w:val="26"/>
                            <w:szCs w:val="26"/>
                          </w:rPr>
                          <w:t>Ngăn hiếu khí MBBR</w:t>
                        </w:r>
                      </w:p>
                      <w:p w:rsidR="00C3600A" w:rsidRPr="00C668DA" w:rsidRDefault="00C3600A" w:rsidP="00E67762">
                        <w:pPr>
                          <w:jc w:val="center"/>
                          <w:rPr>
                            <w:sz w:val="26"/>
                            <w:szCs w:val="26"/>
                          </w:rPr>
                        </w:pPr>
                      </w:p>
                    </w:txbxContent>
                  </v:textbox>
                </v:shape>
                <v:rect id="Rectangle 456" o:spid="_x0000_s1028" style="position:absolute;left:40336;top:27346;width:9795;height:3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LHwgAAANsAAAAPAAAAZHJzL2Rvd25yZXYueG1sRE9Na8JA&#10;EL0L/odlhN50U1utpK4iQqE5CFV78Dhkp0ma7GzYXZP477tCwds83uest4NpREfOV5YVPM8SEMS5&#10;1RUXCr7PH9MVCB+QNTaWScGNPGw349EaU217PlJ3CoWIIexTVFCG0KZS+rwkg35mW+LI/VhnMETo&#10;Cqkd9jHcNHKeJEtpsOLYUGJL+5Ly+nQ1CuosM9dhkXfZ1+Ht98X1t/p82Sv1NBl27yACDeEh/nd/&#10;6jj/Fe6/xAPk5g8AAP//AwBQSwECLQAUAAYACAAAACEA2+H2y+4AAACFAQAAEwAAAAAAAAAAAAAA&#10;AAAAAAAAW0NvbnRlbnRfVHlwZXNdLnhtbFBLAQItABQABgAIAAAAIQBa9CxbvwAAABUBAAALAAAA&#10;AAAAAAAAAAAAAB8BAABfcmVscy8ucmVsc1BLAQItABQABgAIAAAAIQD8COLHwgAAANsAAAAPAAAA&#10;AAAAAAAAAAAAAAcCAABkcnMvZG93bnJldi54bWxQSwUGAAAAAAMAAwC3AAAA9gIAAAAA&#10;" stroked="f" strokeweight="1pt">
                  <v:textbox>
                    <w:txbxContent>
                      <w:p w:rsidR="00C3600A" w:rsidRPr="00435EF6" w:rsidRDefault="00C3600A" w:rsidP="00E67762">
                        <w:pPr>
                          <w:jc w:val="center"/>
                          <w:rPr>
                            <w:sz w:val="26"/>
                            <w:szCs w:val="26"/>
                          </w:rPr>
                        </w:pPr>
                        <w:r w:rsidRPr="00435EF6">
                          <w:rPr>
                            <w:sz w:val="26"/>
                            <w:szCs w:val="26"/>
                          </w:rPr>
                          <w:t>Xả bùn dư</w:t>
                        </w:r>
                      </w:p>
                    </w:txbxContent>
                  </v:textbox>
                </v:rect>
                <v:shape id="Text Box 3" o:spid="_x0000_s1029" type="#_x0000_t202" style="position:absolute;left:23159;width:14241;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C3600A" w:rsidRPr="00435EF6" w:rsidRDefault="00C3600A" w:rsidP="00E67762">
                        <w:pPr>
                          <w:jc w:val="center"/>
                          <w:rPr>
                            <w:sz w:val="26"/>
                            <w:szCs w:val="26"/>
                            <w:lang w:val="vi-VN"/>
                          </w:rPr>
                        </w:pPr>
                        <w:r w:rsidRPr="00435EF6">
                          <w:rPr>
                            <w:sz w:val="26"/>
                            <w:szCs w:val="26"/>
                            <w:lang w:val="vi-VN"/>
                          </w:rPr>
                          <w:t>Nước thải</w:t>
                        </w:r>
                      </w:p>
                    </w:txbxContent>
                  </v:textbox>
                </v:shape>
                <v:shape id="Text Box 7" o:spid="_x0000_s1030" type="#_x0000_t202" style="position:absolute;left:23159;top:7947;width:14241;height: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C3600A" w:rsidRPr="00435EF6" w:rsidRDefault="00C3600A" w:rsidP="00E67762">
                        <w:pPr>
                          <w:jc w:val="center"/>
                          <w:rPr>
                            <w:sz w:val="26"/>
                            <w:szCs w:val="26"/>
                          </w:rPr>
                        </w:pPr>
                        <w:r w:rsidRPr="00435EF6">
                          <w:rPr>
                            <w:sz w:val="26"/>
                            <w:szCs w:val="26"/>
                          </w:rPr>
                          <w:t>Bể điều hòa kết hợp tách cặn</w:t>
                        </w:r>
                      </w:p>
                    </w:txbxContent>
                  </v:textbox>
                </v:shape>
                <v:shape id="Text Box 14" o:spid="_x0000_s1031" type="#_x0000_t202" style="position:absolute;left:23159;top:18117;width:14241;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C3600A" w:rsidRPr="00435EF6" w:rsidRDefault="00C3600A" w:rsidP="00E67762">
                        <w:pPr>
                          <w:jc w:val="center"/>
                          <w:rPr>
                            <w:sz w:val="26"/>
                            <w:szCs w:val="26"/>
                          </w:rPr>
                        </w:pPr>
                        <w:r w:rsidRPr="00435EF6">
                          <w:rPr>
                            <w:sz w:val="26"/>
                            <w:szCs w:val="26"/>
                          </w:rPr>
                          <w:t>Ngăn thiếu khí Anoxic</w:t>
                        </w:r>
                      </w:p>
                    </w:txbxContent>
                  </v:textbox>
                </v:shape>
                <v:shape id="Text Box 32" o:spid="_x0000_s1032" type="#_x0000_t202" style="position:absolute;left:37345;top:7947;width:15501;height: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I8xAAAANsAAAAPAAAAZHJzL2Rvd25yZXYueG1sRI9Lb8JA&#10;DITvlfofVq7ErWwKUoHAghAPqcc2vK4ma5KoWW+UXSDtr68Plbh55PnG49mic7W6URsqzwbe+gko&#10;4tzbigsD+932dQwqRGSLtWcy8EMBFvPnpxmm1t/5i25ZLJSEcEjRQBljk2od8pIchr5viGV38a3D&#10;KLIttG3xLuGu1oMkedcOK5YLJTa0Kin/zq5OagxO++H6M6PRCM/D9eb3MLkca2N6L91yCipSFx/m&#10;f/rDCidl5RcZQM//AAAA//8DAFBLAQItABQABgAIAAAAIQDb4fbL7gAAAIUBAAATAAAAAAAAAAAA&#10;AAAAAAAAAABbQ29udGVudF9UeXBlc10ueG1sUEsBAi0AFAAGAAgAAAAhAFr0LFu/AAAAFQEAAAsA&#10;AAAAAAAAAAAAAAAAHwEAAF9yZWxzLy5yZWxzUEsBAi0AFAAGAAgAAAAhABrG8jzEAAAA2wAAAA8A&#10;AAAAAAAAAAAAAAAABwIAAGRycy9kb3ducmV2LnhtbFBLBQYAAAAAAwADALcAAAD4AgAAAAA=&#10;" filled="f">
                  <v:textbox>
                    <w:txbxContent>
                      <w:p w:rsidR="00C3600A" w:rsidRDefault="00C3600A" w:rsidP="00E67762">
                        <w:pPr>
                          <w:jc w:val="center"/>
                          <w:rPr>
                            <w:sz w:val="26"/>
                            <w:szCs w:val="26"/>
                          </w:rPr>
                        </w:pPr>
                        <w:r w:rsidRPr="00435EF6">
                          <w:rPr>
                            <w:sz w:val="26"/>
                            <w:szCs w:val="26"/>
                          </w:rPr>
                          <w:t>Bể chứa bùn</w:t>
                        </w:r>
                      </w:p>
                      <w:p w:rsidR="00C3600A" w:rsidRPr="00435EF6" w:rsidRDefault="00C3600A" w:rsidP="00E67762">
                        <w:pPr>
                          <w:jc w:val="center"/>
                          <w:rPr>
                            <w:sz w:val="26"/>
                            <w:szCs w:val="26"/>
                          </w:rPr>
                        </w:pPr>
                        <w:r>
                          <w:rPr>
                            <w:sz w:val="26"/>
                            <w:szCs w:val="26"/>
                          </w:rPr>
                          <w:t>Tích hợp bể ĐH</w:t>
                        </w:r>
                      </w:p>
                    </w:txbxContent>
                  </v:textbox>
                </v:shape>
                <v:shape id="Text Box 40" o:spid="_x0000_s1033" type="#_x0000_t202" style="position:absolute;left:23159;top:28286;width:14241;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C3600A" w:rsidRPr="00435EF6" w:rsidRDefault="00C3600A" w:rsidP="00E67762">
                        <w:pPr>
                          <w:jc w:val="center"/>
                          <w:rPr>
                            <w:sz w:val="26"/>
                            <w:szCs w:val="26"/>
                          </w:rPr>
                        </w:pPr>
                        <w:r w:rsidRPr="00435EF6">
                          <w:rPr>
                            <w:sz w:val="26"/>
                            <w:szCs w:val="26"/>
                          </w:rPr>
                          <w:t>Ngăn lọc cặn</w:t>
                        </w:r>
                      </w:p>
                    </w:txbxContent>
                  </v:textbox>
                </v:shape>
                <v:shape id="Text Box 42" o:spid="_x0000_s1034" type="#_x0000_t202" style="position:absolute;top:34439;width:15440;height:6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C3600A" w:rsidRDefault="00C3600A" w:rsidP="00E67762">
                        <w:pPr>
                          <w:jc w:val="center"/>
                          <w:rPr>
                            <w:sz w:val="26"/>
                            <w:szCs w:val="26"/>
                          </w:rPr>
                        </w:pPr>
                        <w:r w:rsidRPr="00435EF6">
                          <w:rPr>
                            <w:sz w:val="26"/>
                            <w:szCs w:val="26"/>
                          </w:rPr>
                          <w:t xml:space="preserve">Đèn khử trùng </w:t>
                        </w:r>
                      </w:p>
                      <w:p w:rsidR="00C3600A" w:rsidRPr="00435EF6" w:rsidRDefault="00C3600A" w:rsidP="00E67762">
                        <w:pPr>
                          <w:jc w:val="center"/>
                          <w:rPr>
                            <w:sz w:val="26"/>
                            <w:szCs w:val="26"/>
                          </w:rPr>
                        </w:pPr>
                        <w:r w:rsidRPr="00435EF6">
                          <w:rPr>
                            <w:sz w:val="26"/>
                            <w:szCs w:val="26"/>
                          </w:rPr>
                          <w:t>bằng clo viên nén</w:t>
                        </w:r>
                      </w:p>
                    </w:txbxContent>
                  </v:textbox>
                </v:shape>
                <v:shape id="Text Box 51" o:spid="_x0000_s1035" type="#_x0000_t202" style="position:absolute;left:19569;top:40934;width:20689;height:8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C3600A" w:rsidRPr="00435EF6" w:rsidRDefault="00C3600A" w:rsidP="00E67762">
                        <w:pPr>
                          <w:jc w:val="center"/>
                          <w:rPr>
                            <w:sz w:val="26"/>
                            <w:szCs w:val="26"/>
                            <w:lang w:val="vi-VN"/>
                          </w:rPr>
                        </w:pPr>
                        <w:r w:rsidRPr="00435EF6">
                          <w:rPr>
                            <w:sz w:val="26"/>
                            <w:szCs w:val="26"/>
                            <w:lang w:val="vi-VN"/>
                          </w:rPr>
                          <w:t xml:space="preserve">Nước thải sau xử lý đạt </w:t>
                        </w:r>
                        <w:r w:rsidRPr="00435EF6">
                          <w:rPr>
                            <w:color w:val="000000"/>
                            <w:sz w:val="26"/>
                            <w:szCs w:val="26"/>
                            <w:lang w:val="it-IT"/>
                          </w:rPr>
                          <w:t xml:space="preserve">QCVN </w:t>
                        </w:r>
                        <w:r w:rsidRPr="00435EF6">
                          <w:rPr>
                            <w:color w:val="000000"/>
                            <w:sz w:val="26"/>
                            <w:szCs w:val="26"/>
                          </w:rPr>
                          <w:t>28</w:t>
                        </w:r>
                        <w:r w:rsidRPr="00435EF6">
                          <w:rPr>
                            <w:color w:val="000000"/>
                            <w:sz w:val="26"/>
                            <w:szCs w:val="26"/>
                            <w:lang w:val="it-IT"/>
                          </w:rPr>
                          <w:t>:20</w:t>
                        </w:r>
                        <w:r w:rsidRPr="00435EF6">
                          <w:rPr>
                            <w:color w:val="000000"/>
                            <w:sz w:val="26"/>
                            <w:szCs w:val="26"/>
                          </w:rPr>
                          <w:t>10</w:t>
                        </w:r>
                        <w:r w:rsidRPr="00435EF6">
                          <w:rPr>
                            <w:color w:val="000000"/>
                            <w:sz w:val="26"/>
                            <w:szCs w:val="26"/>
                            <w:lang w:val="it-IT"/>
                          </w:rPr>
                          <w:t xml:space="preserve">/BTNMT </w:t>
                        </w:r>
                        <w:r w:rsidRPr="00435EF6">
                          <w:rPr>
                            <w:sz w:val="26"/>
                            <w:szCs w:val="26"/>
                            <w:lang w:val="vi-VN"/>
                          </w:rPr>
                          <w:t xml:space="preserve">(cột </w:t>
                        </w:r>
                        <w:r w:rsidRPr="00435EF6">
                          <w:rPr>
                            <w:sz w:val="26"/>
                            <w:szCs w:val="26"/>
                          </w:rPr>
                          <w:t>B</w:t>
                        </w:r>
                        <w:r w:rsidRPr="00435EF6">
                          <w:rPr>
                            <w:sz w:val="26"/>
                            <w:szCs w:val="26"/>
                            <w:lang w:val="vi-VN"/>
                          </w:rPr>
                          <w:t>)</w:t>
                        </w:r>
                      </w:p>
                    </w:txbxContent>
                  </v:textbox>
                </v:shape>
                <v:shape id="Text Box 43" o:spid="_x0000_s1036" type="#_x0000_t202" style="position:absolute;left:2820;top:25551;width:11660;height:4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C3600A" w:rsidRPr="00435EF6" w:rsidRDefault="00C3600A" w:rsidP="00E67762">
                        <w:pPr>
                          <w:jc w:val="center"/>
                          <w:rPr>
                            <w:sz w:val="26"/>
                            <w:szCs w:val="26"/>
                          </w:rPr>
                        </w:pPr>
                        <w:r w:rsidRPr="00435EF6">
                          <w:rPr>
                            <w:sz w:val="26"/>
                            <w:szCs w:val="26"/>
                          </w:rPr>
                          <w:t>Máy thổi khí</w:t>
                        </w:r>
                      </w:p>
                    </w:txbxContent>
                  </v:textbox>
                </v:shape>
                <v:shapetype id="_x0000_t32" coordsize="21600,21600" o:spt="32" o:oned="t" path="m,l21600,21600e" filled="f">
                  <v:path arrowok="t" fillok="f" o:connecttype="none"/>
                  <o:lock v:ext="edit" shapetype="t"/>
                </v:shapetype>
                <v:shape id="Straight Arrow Connector 11" o:spid="_x0000_s1037" type="#_x0000_t32" style="position:absolute;left:30093;top:13758;width:0;height:4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3ewwAAANsAAAAPAAAAZHJzL2Rvd25yZXYueG1sRI9Ra8Iw&#10;FIXfhf2HcAe+iCZaGFqNMgRFtqepP+DSXNuy5qYksa3++mUw2OPhnPMdzmY32EZ05EPtWMN8pkAQ&#10;F87UXGq4Xg7TJYgQkQ02jknDgwLsti+jDebG9fxF3TmWIkE45KihirHNpQxFRRbDzLXEybs5bzEm&#10;6UtpPPYJbhu5UOpNWqw5LVTY0r6i4vt8txqG57H7PMjV3KvJMTwzRR9Zf9d6/Dq8r0FEGuJ/+K99&#10;MhoWGfx+ST9Abn8AAAD//wMAUEsBAi0AFAAGAAgAAAAhANvh9svuAAAAhQEAABMAAAAAAAAAAAAA&#10;AAAAAAAAAFtDb250ZW50X1R5cGVzXS54bWxQSwECLQAUAAYACAAAACEAWvQsW78AAAAVAQAACwAA&#10;AAAAAAAAAAAAAAAfAQAAX3JlbHMvLnJlbHNQSwECLQAUAAYACAAAACEArEm93sMAAADbAAAADwAA&#10;AAAAAAAAAAAAAAAHAgAAZHJzL2Rvd25yZXYueG1sUEsFBgAAAAADAAMAtwAAAPcCAAAAAA==&#10;" strokeweight="1pt">
                  <v:stroke endarrow="open" joinstyle="miter"/>
                </v:shape>
                <v:shape id="Straight Arrow Connector 50" o:spid="_x0000_s1038" type="#_x0000_t32" style="position:absolute;left:30008;top:32303;width:0;height:83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ZQwgAAANsAAAAPAAAAZHJzL2Rvd25yZXYueG1sRI9Bi8Iw&#10;FITvgv8hvAVvmq6IlGosy0JBxIvuHjw+mmfb3ealTaLWf28EweMwM98w63wwrbiS841lBZ+zBARx&#10;aXXDlYLfn2KagvABWWNrmRTcyUO+GY/WmGl74wNdj6ESEcI+QwV1CF0mpS9rMuhntiOO3tk6gyFK&#10;V0nt8BbhppXzJFlKgw3HhRo7+q6p/D9ejIJzKg99eT/JYb/tnU13fdH8LZWafAxfKxCBhvAOv9pb&#10;rWC+gOeX+APk5gEAAP//AwBQSwECLQAUAAYACAAAACEA2+H2y+4AAACFAQAAEwAAAAAAAAAAAAAA&#10;AAAAAAAAW0NvbnRlbnRfVHlwZXNdLnhtbFBLAQItABQABgAIAAAAIQBa9CxbvwAAABUBAAALAAAA&#10;AAAAAAAAAAAAAB8BAABfcmVscy8ucmVsc1BLAQItABQABgAIAAAAIQCUHUZQwgAAANsAAAAPAAAA&#10;AAAAAAAAAAAAAAcCAABkcnMvZG93bnJldi54bWxQSwUGAAAAAAMAAwC3AAAA9gIAAAAA&#10;" strokeweight="1pt">
                  <v:stroke endarrow="open" joinstyle="miter"/>
                </v:shape>
                <v:line id="Straight Connector 33" o:spid="_x0000_s1039" style="position:absolute;flip:x y;visibility:visible;mso-wrap-style:square" from="51702,13673" to="52151,3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yxQAAANsAAAAPAAAAZHJzL2Rvd25yZXYueG1sRI9BTwIx&#10;FITvJvyH5pF4ky4kElwpxGhU8IKA3p/b5+6G9nXT1t2FX09NSDhOZuabzHzZWyNa8qF2rGA8ykAQ&#10;F07XXCr42r/ezUCEiKzROCYFRwqwXAxu5phr1/GW2l0sRYJwyFFBFWOTSxmKiiyGkWuIk/frvMWY&#10;pC+l9tgluDVykmVTabHmtFBhQ88VFYfdn1Ww3k+/Hwy9fbTdelu/n8zPy+fGK3U77J8eQUTq4zV8&#10;aa+0gsk9/H9JP0AuzgAAAP//AwBQSwECLQAUAAYACAAAACEA2+H2y+4AAACFAQAAEwAAAAAAAAAA&#10;AAAAAAAAAAAAW0NvbnRlbnRfVHlwZXNdLnhtbFBLAQItABQABgAIAAAAIQBa9CxbvwAAABUBAAAL&#10;AAAAAAAAAAAAAAAAAB8BAABfcmVscy8ucmVsc1BLAQItABQABgAIAAAAIQDzf/byxQAAANsAAAAP&#10;AAAAAAAAAAAAAAAAAAcCAABkcnMvZG93bnJldi54bWxQSwUGAAAAAAMAAwC3AAAA+QIAAAAA&#10;" strokecolor="#4472c4" strokeweight=".5pt">
                  <v:stroke dashstyle="longDashDotDot" joinstyle="miter"/>
                </v:line>
                <v:shape id="Straight Arrow Connector 31" o:spid="_x0000_s1040" type="#_x0000_t32" style="position:absolute;left:14784;top:27510;width:80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sKSwQAAANsAAAAPAAAAZHJzL2Rvd25yZXYueG1sRI/BasMw&#10;EETvhf6D2EJutZwcTHGshBAIxMekDeS4SFvb1FoZSbGdfH1UKPQ4zMwbptrOthcj+dA5VrDMchDE&#10;2pmOGwVfn4f3DxAhIhvsHZOCOwXYbl5fKiyNm/hE4zk2IkE4lKigjXEopQy6JYshcwNx8r6dtxiT&#10;9I00HqcEt71c5XkhLXacFlocaN+S/jnfrIJ6ukrOL5fgC/2g62mSdd2PSi3e5t0aRKQ5/of/2kej&#10;YFXA75f0A+TmCQAA//8DAFBLAQItABQABgAIAAAAIQDb4fbL7gAAAIUBAAATAAAAAAAAAAAAAAAA&#10;AAAAAABbQ29udGVudF9UeXBlc10ueG1sUEsBAi0AFAAGAAgAAAAhAFr0LFu/AAAAFQEAAAsAAAAA&#10;AAAAAAAAAAAAHwEAAF9yZWxzLy5yZWxzUEsBAi0AFAAGAAgAAAAhALTWwpLBAAAA2wAAAA8AAAAA&#10;AAAAAAAAAAAABwIAAGRycy9kb3ducmV2LnhtbFBLBQYAAAAAAwADALcAAAD1AgAAAAA=&#10;" strokecolor="#4472c4" strokeweight=".5pt">
                  <v:stroke dashstyle="longDashDotDot" endarrow="open" joinstyle="miter"/>
                </v:shape>
                <v:shape id="Straight Arrow Connector 46" o:spid="_x0000_s1041" type="#_x0000_t32" style="position:absolute;left:15724;top:37423;width:144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cJwQAAANsAAAAPAAAAZHJzL2Rvd25yZXYueG1sRI9Bi8Iw&#10;FITvgv8hPMGbptuDSjWWZUHYHtUVPD6aZ1u2eSlJbLv+eiMIexxm5html4+mFT0531hW8LFMQBCX&#10;VjdcKfg5HxYbED4ga2wtk4I/8pDvp5MdZtoOfKT+FCoRIewzVFCH0GVS+rImg35pO+Lo3awzGKJ0&#10;ldQOhwg3rUyTZCUNNhwXauzoq6by93Q3CorhKjm5XLxblQ+6HgdZFG2v1Hw2fm5BBBrDf/jd/tYK&#10;0jW8vsQfIPdPAAAA//8DAFBLAQItABQABgAIAAAAIQDb4fbL7gAAAIUBAAATAAAAAAAAAAAAAAAA&#10;AAAAAABbQ29udGVudF9UeXBlc10ueG1sUEsBAi0AFAAGAAgAAAAhAFr0LFu/AAAAFQEAAAsAAAAA&#10;AAAAAAAAAAAAHwEAAF9yZWxzLy5yZWxzUEsBAi0AFAAGAAgAAAAhANuaZwnBAAAA2wAAAA8AAAAA&#10;AAAAAAAAAAAABwIAAGRycy9kb3ducmV2LnhtbFBLBQYAAAAAAwADALcAAAD1AgAAAAA=&#10;" strokecolor="#4472c4" strokeweight=".5pt">
                  <v:stroke dashstyle="longDashDotDot" endarrow="open" joinstyle="miter"/>
                </v:shape>
                <v:shape id="Straight Arrow Connector 455" o:spid="_x0000_s1042" type="#_x0000_t32" style="position:absolute;left:30008;top:3589;width:0;height:4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S+vvwAAANsAAAAPAAAAZHJzL2Rvd25yZXYueG1sRE/NisIw&#10;EL4L+w5hFryIJiqIW42yLCiLntR9gKEZ22IzKUlsq0+/OQgeP77/9ba3tWjJh8qxhulEgSDOnam4&#10;0PB32Y2XIEJENlg7Jg0PCrDdfAzWmBnX8YnacyxECuGQoYYyxiaTMuQlWQwT1xAn7uq8xZigL6Tx&#10;2KVwW8uZUgtpseLUUGJDPyXlt/Pdauif+/a4k19Tr0b78JwrOsy7u9bDz/57BSJSH9/il/vXaJil&#10;selL+gFy8w8AAP//AwBQSwECLQAUAAYACAAAACEA2+H2y+4AAACFAQAAEwAAAAAAAAAAAAAAAAAA&#10;AAAAW0NvbnRlbnRfVHlwZXNdLnhtbFBLAQItABQABgAIAAAAIQBa9CxbvwAAABUBAAALAAAAAAAA&#10;AAAAAAAAAB8BAABfcmVscy8ucmVsc1BLAQItABQABgAIAAAAIQCi7S+vvwAAANsAAAAPAAAAAAAA&#10;AAAAAAAAAAcCAABkcnMvZG93bnJldi54bWxQSwUGAAAAAAMAAwC3AAAA8wIAAAAA&#10;" strokeweight="1pt">
                  <v:stroke endarrow="open" joinstyle="miter"/>
                </v:shape>
                <v:line id="Straight Connector 4" o:spid="_x0000_s1043" style="position:absolute;flip:y;visibility:visible;mso-wrap-style:square" from="37345,30764" to="52093,30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uZwwAAANsAAAAPAAAAZHJzL2Rvd25yZXYueG1sRI9Ba8JA&#10;FITvBf/D8gRvdaOo1OgqUmgRL0Wr4PGRfdkEs29jdmviv3cLgsdhZr5hluvOVuJGjS8dKxgNExDE&#10;mdMlGwXH36/3DxA+IGusHJOCO3lYr3pvS0y1a3lPt0MwIkLYp6igCKFOpfRZQRb90NXE0ctdYzFE&#10;2RipG2wj3FZynCQzabHkuFBgTZ8FZZfDn1VwOnftdRe+T/nE3vWP8fnU7KVSg363WYAI1IVX+Nne&#10;agXjOfx/iT9Arh4AAAD//wMAUEsBAi0AFAAGAAgAAAAhANvh9svuAAAAhQEAABMAAAAAAAAAAAAA&#10;AAAAAAAAAFtDb250ZW50X1R5cGVzXS54bWxQSwECLQAUAAYACAAAACEAWvQsW78AAAAVAQAACwAA&#10;AAAAAAAAAAAAAAAfAQAAX3JlbHMvLnJlbHNQSwECLQAUAAYACAAAACEAlCNLmcMAAADbAAAADwAA&#10;AAAAAAAAAAAAAAAHAgAAZHJzL2Rvd25yZXYueG1sUEsFBgAAAAADAAMAtwAAAPcCAAAAAA==&#10;" strokecolor="#4472c4" strokeweight=".5pt">
                  <v:stroke dashstyle="longDashDotDot" joinstyle="miter"/>
                </v:line>
                <v:line id="Straight Connector 5" o:spid="_x0000_s1044" style="position:absolute;flip:x y;visibility:visible;mso-wrap-style:square" from="40250,16493" to="40336,2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cO3wgAAANsAAAAPAAAAZHJzL2Rvd25yZXYueG1sRE/JbsIw&#10;EL1X6j9Yg8StOLQSKikGVa26wIWt3Id4mkS1x5FtksDX40Mljk9vny16a0RLPtSOFYxHGQjiwuma&#10;SwU/+4+HZxAhIms0jknBmQIs5vd3M8y163hL7S6WIoVwyFFBFWOTSxmKiiyGkWuIE/frvMWYoC+l&#10;9tilcGvkY5ZNpMWaU0OFDb1VVPztTlbBcj85TA19rtpuua2/Lub4vll7pYaD/vUFRKQ+3sT/7m+t&#10;4CmtT1/SD5DzKwAAAP//AwBQSwECLQAUAAYACAAAACEA2+H2y+4AAACFAQAAEwAAAAAAAAAAAAAA&#10;AAAAAAAAW0NvbnRlbnRfVHlwZXNdLnhtbFBLAQItABQABgAIAAAAIQBa9CxbvwAAABUBAAALAAAA&#10;AAAAAAAAAAAAAB8BAABfcmVscy8ucmVsc1BLAQItABQABgAIAAAAIQBm0cO3wgAAANsAAAAPAAAA&#10;AAAAAAAAAAAAAAcCAABkcnMvZG93bnJldi54bWxQSwUGAAAAAAMAAwC3AAAA9gIAAAAA&#10;" strokecolor="#4472c4" strokeweight=".5pt">
                  <v:stroke dashstyle="longDashDotDot" joinstyle="miter"/>
                </v:line>
                <v:line id="Straight Connector 6" o:spid="_x0000_s1045" style="position:absolute;visibility:visible;mso-wrap-style:square" from="37174,27346" to="40242,2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KHwwAAANsAAAAPAAAAZHJzL2Rvd25yZXYueG1sRI9BawIx&#10;EIXvhf6HMAVvNVltpWyNUhRXTxWteJ5uxuzSzWTZRF3/fSMUeny8ed+bN533rhEX6kLtWUM2VCCI&#10;S29qthoOX6vnNxAhIhtsPJOGGwWYzx4fppgbf+UdXfbRigThkKOGKsY2lzKUFTkMQ98SJ+/kO4cx&#10;yc5K0+E1wV0jR0pNpMOaU0OFLS0qKn/2Z5feaNguj6/qk19O2VrdtsW3LQqtB0/9xzuISH38P/5L&#10;b4yGcQb3LQkAcvYLAAD//wMAUEsBAi0AFAAGAAgAAAAhANvh9svuAAAAhQEAABMAAAAAAAAAAAAA&#10;AAAAAAAAAFtDb250ZW50X1R5cGVzXS54bWxQSwECLQAUAAYACAAAACEAWvQsW78AAAAVAQAACwAA&#10;AAAAAAAAAAAAAAAfAQAAX3JlbHMvLnJlbHNQSwECLQAUAAYACAAAACEAmJuih8MAAADbAAAADwAA&#10;AAAAAAAAAAAAAAAHAgAAZHJzL2Rvd25yZXYueG1sUEsFBgAAAAADAAMAtwAAAPcCAAAAAA==&#10;" strokecolor="#4472c4" strokeweight=".5pt">
                  <v:stroke dashstyle="longDashDotDot" joinstyle="miter"/>
                </v:line>
                <v:shape id="Straight Arrow Connector 8" o:spid="_x0000_s1046" type="#_x0000_t32" style="position:absolute;left:30376;top:16144;width:9863;height: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9Z7xAAAANsAAAAPAAAAZHJzL2Rvd25yZXYueG1sRI9Ba8JA&#10;FITvhf6H5RV6q5soFomu0hYqtT0ZRTw+ss9sTPZtyK4m/nu3UOhxmJlvmMVqsI24UucrxwrSUQKC&#10;uHC64lLBfvf5MgPhA7LGxjEpuJGH1fLxYYGZdj1v6ZqHUkQI+wwVmBDaTEpfGLLoR64ljt7JdRZD&#10;lF0pdYd9hNtGjpPkVVqsOC4YbOnDUFHnF6vgHfP+3KepOR3r7+JcTw+bn8taqeen4W0OItAQ/sN/&#10;7S+tYDKG3y/xB8jlHQAA//8DAFBLAQItABQABgAIAAAAIQDb4fbL7gAAAIUBAAATAAAAAAAAAAAA&#10;AAAAAAAAAABbQ29udGVudF9UeXBlc10ueG1sUEsBAi0AFAAGAAgAAAAhAFr0LFu/AAAAFQEAAAsA&#10;AAAAAAAAAAAAAAAAHwEAAF9yZWxzLy5yZWxzUEsBAi0AFAAGAAgAAAAhALsn1nvEAAAA2wAAAA8A&#10;AAAAAAAAAAAAAAAABwIAAGRycy9kb3ducmV2LnhtbFBLBQYAAAAAAwADALcAAAD4AgAAAAA=&#10;" strokecolor="#4472c4" strokeweight=".5pt">
                  <v:stroke dashstyle="longDashDotDot" endarrow="open" joinstyle="miter"/>
                </v:shape>
                <v:rect id="Rectangle 22" o:spid="_x0000_s1047" style="position:absolute;left:42045;top:19142;width:8976;height:3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CbTxQAAANsAAAAPAAAAZHJzL2Rvd25yZXYueG1sRI9Pa8JA&#10;FMTvBb/D8gRvdaOhf0hdRQTBHApWe+jxkX1NYrJvw+6axG/vCoUeh5n5DbPajKYVPTlfW1awmCcg&#10;iAuray4VfJ/3z+8gfEDW2FomBTfysFlPnlaYaTvwF/WnUIoIYZ+hgiqELpPSFxUZ9HPbEUfv1zqD&#10;IUpXSu1wiHDTymWSvEqDNceFCjvaVVQ0p6tR0OS5uY4vRZ8fP98uqRtuzflnp9RsOm4/QAQaw3/4&#10;r33QCtIUHl/iD5DrOwAAAP//AwBQSwECLQAUAAYACAAAACEA2+H2y+4AAACFAQAAEwAAAAAAAAAA&#10;AAAAAAAAAAAAW0NvbnRlbnRfVHlwZXNdLnhtbFBLAQItABQABgAIAAAAIQBa9CxbvwAAABUBAAAL&#10;AAAAAAAAAAAAAAAAAB8BAABfcmVscy8ucmVsc1BLAQItABQABgAIAAAAIQA4VCbTxQAAANsAAAAP&#10;AAAAAAAAAAAAAAAAAAcCAABkcnMvZG93bnJldi54bWxQSwUGAAAAAAMAAwC3AAAA+QIAAAAA&#10;" stroked="f" strokeweight="1pt">
                  <v:textbox>
                    <w:txbxContent>
                      <w:p w:rsidR="00C3600A" w:rsidRPr="00435EF6" w:rsidRDefault="00C3600A" w:rsidP="00E67762">
                        <w:pPr>
                          <w:jc w:val="center"/>
                          <w:rPr>
                            <w:sz w:val="22"/>
                          </w:rPr>
                        </w:pPr>
                        <w:r w:rsidRPr="00435EF6">
                          <w:rPr>
                            <w:sz w:val="22"/>
                          </w:rPr>
                          <w:t>Khử Nitrat</w:t>
                        </w:r>
                      </w:p>
                    </w:txbxContent>
                  </v:textbox>
                </v:rect>
                <v:shape id="Straight Arrow Connector 23" o:spid="_x0000_s1048" type="#_x0000_t32" style="position:absolute;left:51799;top:18498;width:0;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wNxgAAANsAAAAPAAAAZHJzL2Rvd25yZXYueG1sRI9Pa8JA&#10;FMTvBb/D8oReim5ai0h0E6RQKKUg/rl4e2RfssHs2zS7xthP7woFj8PM/IZZ5YNtRE+drx0reJ0m&#10;IIgLp2uuFBz2n5MFCB+QNTaOScGVPOTZ6GmFqXYX3lK/C5WIEPYpKjAhtKmUvjBk0U9dSxy90nUW&#10;Q5RdJXWHlwi3jXxLkrm0WHNcMNjSh6HitDtbBS/bY12V5fnn6md/m0Xyvfk1Ra/U83hYL0EEGsIj&#10;/N/+0gpm73D/En+AzG4AAAD//wMAUEsBAi0AFAAGAAgAAAAhANvh9svuAAAAhQEAABMAAAAAAAAA&#10;AAAAAAAAAAAAAFtDb250ZW50X1R5cGVzXS54bWxQSwECLQAUAAYACAAAACEAWvQsW78AAAAVAQAA&#10;CwAAAAAAAAAAAAAAAAAfAQAAX3JlbHMvLnJlbHNQSwECLQAUAAYACAAAACEAHEjsDcYAAADbAAAA&#10;DwAAAAAAAAAAAAAAAAAHAgAAZHJzL2Rvd25yZXYueG1sUEsFBgAAAAADAAMAtwAAAPoCAAAAAA==&#10;">
                  <v:stroke endarrow="open"/>
                </v:shape>
              </v:group>
            </w:pict>
          </mc:Fallback>
        </mc:AlternateContent>
      </w:r>
    </w:p>
    <w:p w:rsidR="00F3478F" w:rsidRPr="003D6946" w:rsidRDefault="00F3478F" w:rsidP="00F3478F">
      <w:pPr>
        <w:spacing w:before="120" w:after="120"/>
        <w:jc w:val="both"/>
        <w:rPr>
          <w:szCs w:val="28"/>
        </w:rPr>
      </w:pPr>
    </w:p>
    <w:p w:rsidR="00F3478F" w:rsidRPr="003D6946" w:rsidRDefault="00F3478F" w:rsidP="00F3478F">
      <w:pPr>
        <w:spacing w:before="120" w:after="120"/>
        <w:ind w:firstLine="720"/>
        <w:jc w:val="both"/>
        <w:rPr>
          <w:szCs w:val="28"/>
        </w:rPr>
      </w:pPr>
    </w:p>
    <w:p w:rsidR="00F3478F" w:rsidRPr="003D6946" w:rsidRDefault="00F3478F" w:rsidP="00F3478F">
      <w:pPr>
        <w:spacing w:before="120" w:after="120"/>
        <w:jc w:val="both"/>
        <w:rPr>
          <w:szCs w:val="28"/>
        </w:rPr>
      </w:pPr>
    </w:p>
    <w:p w:rsidR="00F3478F" w:rsidRPr="003D6946" w:rsidRDefault="00F3478F" w:rsidP="00F3478F">
      <w:pPr>
        <w:spacing w:before="120" w:after="120"/>
        <w:jc w:val="both"/>
        <w:rPr>
          <w:szCs w:val="28"/>
        </w:rPr>
      </w:pPr>
    </w:p>
    <w:p w:rsidR="00F3478F" w:rsidRPr="003D6946" w:rsidRDefault="00F3478F" w:rsidP="00F3478F">
      <w:pPr>
        <w:spacing w:before="120" w:after="120"/>
        <w:jc w:val="both"/>
        <w:rPr>
          <w:szCs w:val="28"/>
        </w:rPr>
      </w:pPr>
    </w:p>
    <w:p w:rsidR="00F3478F" w:rsidRPr="003D6946" w:rsidRDefault="00F3478F" w:rsidP="00F3478F">
      <w:pPr>
        <w:spacing w:before="120" w:after="120"/>
        <w:jc w:val="both"/>
        <w:rPr>
          <w:szCs w:val="28"/>
        </w:rPr>
      </w:pPr>
    </w:p>
    <w:p w:rsidR="00F3478F" w:rsidRPr="003D6946" w:rsidRDefault="00F3478F" w:rsidP="00F3478F">
      <w:pPr>
        <w:spacing w:before="120" w:after="120"/>
        <w:jc w:val="both"/>
        <w:rPr>
          <w:szCs w:val="28"/>
        </w:rPr>
      </w:pPr>
    </w:p>
    <w:p w:rsidR="00F3478F" w:rsidRPr="003D6946" w:rsidRDefault="00F3478F" w:rsidP="00F3478F">
      <w:pPr>
        <w:spacing w:before="120" w:after="120"/>
        <w:jc w:val="both"/>
        <w:rPr>
          <w:szCs w:val="28"/>
        </w:rPr>
      </w:pPr>
    </w:p>
    <w:p w:rsidR="00F3478F" w:rsidRPr="003D6946" w:rsidRDefault="00F3478F" w:rsidP="00F3478F">
      <w:pPr>
        <w:spacing w:before="120" w:after="120"/>
        <w:ind w:firstLine="720"/>
        <w:jc w:val="both"/>
        <w:rPr>
          <w:szCs w:val="28"/>
        </w:rPr>
      </w:pPr>
    </w:p>
    <w:p w:rsidR="00F3478F" w:rsidRPr="003D6946" w:rsidRDefault="00F3478F" w:rsidP="00F3478F">
      <w:pPr>
        <w:spacing w:before="120" w:after="120"/>
        <w:ind w:firstLine="720"/>
        <w:jc w:val="both"/>
        <w:rPr>
          <w:szCs w:val="28"/>
        </w:rPr>
      </w:pPr>
    </w:p>
    <w:p w:rsidR="00F3478F" w:rsidRPr="003D6946" w:rsidRDefault="00F3478F" w:rsidP="00F3478F">
      <w:pPr>
        <w:spacing w:before="120" w:after="120"/>
        <w:ind w:firstLine="720"/>
        <w:jc w:val="both"/>
        <w:rPr>
          <w:szCs w:val="28"/>
        </w:rPr>
      </w:pPr>
    </w:p>
    <w:p w:rsidR="00F3478F" w:rsidRPr="003D6946" w:rsidRDefault="00F3478F" w:rsidP="00F3478F">
      <w:pPr>
        <w:spacing w:before="120" w:after="120"/>
        <w:ind w:firstLine="720"/>
        <w:jc w:val="both"/>
        <w:rPr>
          <w:szCs w:val="28"/>
        </w:rPr>
      </w:pPr>
    </w:p>
    <w:p w:rsidR="00762D43" w:rsidRPr="003D6946" w:rsidRDefault="00762D43" w:rsidP="00F3478F">
      <w:pPr>
        <w:spacing w:before="120" w:after="120"/>
        <w:ind w:firstLine="720"/>
        <w:jc w:val="both"/>
        <w:rPr>
          <w:szCs w:val="28"/>
        </w:rPr>
      </w:pPr>
    </w:p>
    <w:p w:rsidR="00761921" w:rsidRPr="003D6946" w:rsidRDefault="00761921" w:rsidP="005E3DD3">
      <w:pPr>
        <w:spacing w:after="80" w:line="320" w:lineRule="exact"/>
        <w:ind w:firstLine="720"/>
        <w:jc w:val="both"/>
        <w:rPr>
          <w:b/>
          <w:bCs/>
          <w:szCs w:val="28"/>
          <w:lang w:eastAsia="x-none"/>
        </w:rPr>
      </w:pPr>
    </w:p>
    <w:p w:rsidR="00761921" w:rsidRPr="003D6946" w:rsidRDefault="00C3600A" w:rsidP="00C3600A">
      <w:pPr>
        <w:tabs>
          <w:tab w:val="left" w:pos="4257"/>
        </w:tabs>
        <w:spacing w:after="80" w:line="320" w:lineRule="exact"/>
        <w:ind w:firstLine="720"/>
        <w:jc w:val="both"/>
        <w:rPr>
          <w:b/>
          <w:bCs/>
          <w:szCs w:val="28"/>
          <w:lang w:eastAsia="x-none"/>
        </w:rPr>
      </w:pPr>
      <w:r w:rsidRPr="003D6946">
        <w:rPr>
          <w:b/>
          <w:bCs/>
          <w:szCs w:val="28"/>
          <w:lang w:eastAsia="x-none"/>
        </w:rPr>
        <w:tab/>
      </w:r>
    </w:p>
    <w:p w:rsidR="00270926" w:rsidRPr="003D6946" w:rsidRDefault="00270926" w:rsidP="00270926">
      <w:pPr>
        <w:spacing w:before="120" w:after="120" w:line="360" w:lineRule="exact"/>
        <w:ind w:firstLine="720"/>
        <w:jc w:val="both"/>
        <w:rPr>
          <w:b/>
          <w:bCs/>
          <w:szCs w:val="28"/>
          <w:lang w:eastAsia="x-none"/>
        </w:rPr>
      </w:pPr>
    </w:p>
    <w:p w:rsidR="00EB644E" w:rsidRPr="003D6946" w:rsidRDefault="00EB644E" w:rsidP="00270926">
      <w:pPr>
        <w:spacing w:before="120" w:after="120" w:line="360" w:lineRule="exact"/>
        <w:ind w:firstLine="720"/>
        <w:jc w:val="both"/>
        <w:rPr>
          <w:b/>
          <w:bCs/>
          <w:szCs w:val="28"/>
          <w:lang w:eastAsia="x-none"/>
        </w:rPr>
      </w:pPr>
    </w:p>
    <w:p w:rsidR="00270926" w:rsidRPr="003D6946" w:rsidRDefault="00F3478F" w:rsidP="00270926">
      <w:pPr>
        <w:spacing w:before="120" w:after="120" w:line="360" w:lineRule="exact"/>
        <w:ind w:firstLine="720"/>
        <w:jc w:val="both"/>
        <w:rPr>
          <w:szCs w:val="28"/>
          <w:lang w:eastAsia="x-none"/>
        </w:rPr>
      </w:pPr>
      <w:r w:rsidRPr="003D6946">
        <w:rPr>
          <w:b/>
          <w:bCs/>
          <w:szCs w:val="28"/>
          <w:lang w:eastAsia="x-none"/>
        </w:rPr>
        <w:t xml:space="preserve">+ </w:t>
      </w:r>
      <w:r w:rsidRPr="003D6946">
        <w:rPr>
          <w:szCs w:val="28"/>
          <w:lang w:eastAsia="x-none"/>
        </w:rPr>
        <w:t>Bể điều hòa kết hợp tách cặn TB-01.</w:t>
      </w:r>
    </w:p>
    <w:p w:rsidR="00C3600A" w:rsidRPr="003D6946" w:rsidRDefault="00C3600A" w:rsidP="00270926">
      <w:pPr>
        <w:spacing w:before="120" w:after="120" w:line="360" w:lineRule="exact"/>
        <w:ind w:firstLine="720"/>
        <w:jc w:val="both"/>
        <w:rPr>
          <w:spacing w:val="-2"/>
          <w:szCs w:val="28"/>
          <w:lang w:eastAsia="x-none"/>
        </w:rPr>
      </w:pPr>
      <w:r w:rsidRPr="003D6946">
        <w:rPr>
          <w:spacing w:val="-2"/>
          <w:szCs w:val="28"/>
          <w:lang w:eastAsia="x-none"/>
        </w:rPr>
        <w:lastRenderedPageBreak/>
        <w:t>Toàn bộ lượng nước thải từ phòng sản, phòng rửa dụng cụ, bể tự hoại… được dẫn về bể điều hòa nước thải (TB-01) kết hợp với quá trình xử lý sơ bộ lắng cặn thô trước khi chảy vào bể điều hòa. Bên trong bể điều hòa được hàn các được sục khí dạng đĩa khí thô và ống pvc khoan lỗ để hòa trộn đều nước thải và Oxy hóa một phần các chất hữu cơ trong nước thải, tránh phát sinh mùi trong trạng thái yếm khí.</w:t>
      </w:r>
    </w:p>
    <w:p w:rsidR="00C3600A" w:rsidRPr="003D6946" w:rsidRDefault="00C3600A" w:rsidP="00EB644E">
      <w:pPr>
        <w:ind w:firstLine="720"/>
        <w:jc w:val="both"/>
        <w:rPr>
          <w:szCs w:val="28"/>
          <w:lang w:eastAsia="x-none"/>
        </w:rPr>
      </w:pPr>
      <w:r w:rsidRPr="003D6946">
        <w:rPr>
          <w:szCs w:val="28"/>
          <w:lang w:eastAsia="x-none"/>
        </w:rPr>
        <w:t>Bể điều hòa được thiết kế với khả năng đáp ứng chế độ xả thải biến động ở mức cao (do chế độ, thời gian hoạt động). Bố trí các hố côn ở đáy bể có thể thực hiện vệ sinh định kỳ bể điều hòa do các cặn thô có thể bị lắng lại trong thời gian lưu tại bể. Bể điều hòa đóng vai trò là một bước “đệm” giúp ổn định nước thải về lưu lượng và chất lượng trước khi xử lý ở các bể tiếp theo, do đó làm ổn định hiệu quả xử lý của hệ thống.</w:t>
      </w:r>
    </w:p>
    <w:p w:rsidR="00F3478F" w:rsidRPr="003D6946" w:rsidRDefault="00F3478F" w:rsidP="00270926">
      <w:pPr>
        <w:spacing w:before="120" w:after="120" w:line="360" w:lineRule="exact"/>
        <w:ind w:firstLine="720"/>
        <w:jc w:val="both"/>
        <w:rPr>
          <w:szCs w:val="28"/>
          <w:lang w:eastAsia="x-none"/>
        </w:rPr>
      </w:pPr>
      <w:r w:rsidRPr="003D6946">
        <w:rPr>
          <w:szCs w:val="28"/>
          <w:lang w:val="vi-VN" w:eastAsia="x-none"/>
        </w:rPr>
        <w:t>B</w:t>
      </w:r>
      <w:r w:rsidRPr="003D6946">
        <w:rPr>
          <w:szCs w:val="28"/>
          <w:lang w:eastAsia="x-none"/>
        </w:rPr>
        <w:t>ể điều hòa được gắn bố trí lắp đặt 02 bơm chìm bơm nước thải (P1, P2) vận chuyển nước thải vào hệ thống xử lý bợp khối MBBR (TB-02) và được kiểm soát bằng phao báo mức nước.</w:t>
      </w:r>
    </w:p>
    <w:p w:rsidR="00F3478F" w:rsidRPr="003D6946" w:rsidRDefault="00F3478F" w:rsidP="00270926">
      <w:pPr>
        <w:spacing w:before="120" w:after="120" w:line="360" w:lineRule="exact"/>
        <w:ind w:firstLine="720"/>
        <w:jc w:val="both"/>
        <w:rPr>
          <w:szCs w:val="28"/>
          <w:lang w:val="vi-VN" w:eastAsia="x-none"/>
        </w:rPr>
      </w:pPr>
      <w:r w:rsidRPr="003D6946">
        <w:rPr>
          <w:szCs w:val="28"/>
          <w:lang w:eastAsia="x-none"/>
        </w:rPr>
        <w:t>Hệ thống xử lý sinh học hợp khối MBBR (TB-02)</w:t>
      </w:r>
      <w:r w:rsidRPr="003D6946">
        <w:rPr>
          <w:szCs w:val="28"/>
          <w:lang w:val="vi-VN" w:eastAsia="x-none"/>
        </w:rPr>
        <w:t>:</w:t>
      </w:r>
    </w:p>
    <w:p w:rsidR="00F3478F" w:rsidRPr="003D6946" w:rsidRDefault="00F3478F" w:rsidP="00270926">
      <w:pPr>
        <w:spacing w:before="120" w:after="120" w:line="360" w:lineRule="exact"/>
        <w:ind w:firstLine="720"/>
        <w:jc w:val="both"/>
        <w:rPr>
          <w:szCs w:val="28"/>
          <w:lang w:eastAsia="x-none"/>
        </w:rPr>
      </w:pPr>
      <w:r w:rsidRPr="003D6946">
        <w:rPr>
          <w:szCs w:val="28"/>
          <w:lang w:eastAsia="x-none"/>
        </w:rPr>
        <w:t>+ Ngăn thiếu khí (Màng vi sinh tầng tĩnh - Anoxic)</w:t>
      </w:r>
    </w:p>
    <w:p w:rsidR="00F3478F" w:rsidRPr="003D6946" w:rsidRDefault="00F3478F" w:rsidP="00270926">
      <w:pPr>
        <w:spacing w:before="120" w:after="120" w:line="360" w:lineRule="exact"/>
        <w:ind w:firstLine="720"/>
        <w:jc w:val="both"/>
        <w:rPr>
          <w:szCs w:val="28"/>
          <w:lang w:eastAsia="x-none"/>
        </w:rPr>
      </w:pPr>
      <w:r w:rsidRPr="003D6946">
        <w:rPr>
          <w:szCs w:val="28"/>
          <w:lang w:eastAsia="x-none"/>
        </w:rPr>
        <w:t>Bể thiếu khí được thiết kế với mục đích xử lý khoảng 70-80% hàm lượng chất hữu cơ kết hợp với khử nitrat quay vòng từ bể hiếu khí về.</w:t>
      </w:r>
    </w:p>
    <w:p w:rsidR="00F3478F" w:rsidRPr="003D6946" w:rsidRDefault="00F3478F" w:rsidP="00270926">
      <w:pPr>
        <w:spacing w:before="120" w:after="120" w:line="360" w:lineRule="exact"/>
        <w:ind w:firstLine="720"/>
        <w:jc w:val="both"/>
        <w:rPr>
          <w:szCs w:val="28"/>
          <w:lang w:eastAsia="x-none"/>
        </w:rPr>
      </w:pPr>
      <w:r w:rsidRPr="003D6946">
        <w:rPr>
          <w:szCs w:val="28"/>
          <w:lang w:eastAsia="x-none"/>
        </w:rPr>
        <w:t>Bể thiếu khí được thiết kế với theo dạng lọc sinh học tầng tĩnh (Fixed Bed Biofilm Reactor), nước thải sẽ được phân bố đều qua lớp màng vi sinh thiếu khí phía trong bể. Bể được bao gồm 1 ngăn với dòng nước chảy ngược qua các ngăn nhằm nâng cao hiệu quả xử lý. Trong các ngăn bể có thiết kế con đáy để thực hiện việc hút bỏ bùn tích lũy định kỳ.</w:t>
      </w:r>
      <w:r w:rsidRPr="003D6946">
        <w:rPr>
          <w:szCs w:val="28"/>
          <w:lang w:eastAsia="x-none"/>
        </w:rPr>
        <w:tab/>
      </w:r>
    </w:p>
    <w:p w:rsidR="00F3478F" w:rsidRPr="003D6946" w:rsidRDefault="00F3478F" w:rsidP="00270926">
      <w:pPr>
        <w:spacing w:before="120" w:after="120" w:line="360" w:lineRule="exact"/>
        <w:ind w:firstLine="720"/>
        <w:jc w:val="both"/>
        <w:rPr>
          <w:szCs w:val="28"/>
          <w:lang w:eastAsia="x-none"/>
        </w:rPr>
      </w:pPr>
      <w:r w:rsidRPr="003D6946">
        <w:rPr>
          <w:szCs w:val="28"/>
          <w:lang w:eastAsia="x-none"/>
        </w:rPr>
        <w:t>Bể thiếu khí được thiết kế gồm 01 ngăn xử lý. Trong đó, nước được phân phối đều ở dưới đáy, chảy ngược lên qua các ngăn. Thiết kế thu nước trong các ngăn dạng máng thu trên một cạnh của ngăn.</w:t>
      </w:r>
    </w:p>
    <w:p w:rsidR="00F3478F" w:rsidRPr="003D6946" w:rsidRDefault="00F3478F" w:rsidP="00270926">
      <w:pPr>
        <w:spacing w:before="120" w:after="120" w:line="360" w:lineRule="exact"/>
        <w:ind w:firstLine="720"/>
        <w:jc w:val="both"/>
        <w:rPr>
          <w:szCs w:val="28"/>
          <w:lang w:eastAsia="x-none"/>
        </w:rPr>
      </w:pPr>
      <w:r w:rsidRPr="003D6946">
        <w:rPr>
          <w:szCs w:val="28"/>
          <w:lang w:eastAsia="x-none"/>
        </w:rPr>
        <w:t>Tại đây, quá trình khử nitrat được thực hiện trong môi trường thiếu oxy các loại vi khuẩn khử nitrit và nitrat Denitrificans (dạng kị khí tùy tiện) sẽ tách oxy của nitrat (NO</w:t>
      </w:r>
      <w:r w:rsidRPr="003D6946">
        <w:rPr>
          <w:szCs w:val="28"/>
          <w:vertAlign w:val="subscript"/>
          <w:lang w:eastAsia="x-none"/>
        </w:rPr>
        <w:t>3</w:t>
      </w:r>
      <w:r w:rsidRPr="003D6946">
        <w:rPr>
          <w:szCs w:val="28"/>
          <w:vertAlign w:val="superscript"/>
          <w:lang w:eastAsia="x-none"/>
        </w:rPr>
        <w:t>-</w:t>
      </w:r>
      <w:r w:rsidRPr="003D6946">
        <w:rPr>
          <w:szCs w:val="28"/>
          <w:lang w:eastAsia="x-none"/>
        </w:rPr>
        <w:t>) và nitrit (NO</w:t>
      </w:r>
      <w:r w:rsidRPr="003D6946">
        <w:rPr>
          <w:szCs w:val="28"/>
          <w:vertAlign w:val="subscript"/>
          <w:lang w:eastAsia="x-none"/>
        </w:rPr>
        <w:t>2</w:t>
      </w:r>
      <w:r w:rsidRPr="003D6946">
        <w:rPr>
          <w:szCs w:val="28"/>
          <w:vertAlign w:val="superscript"/>
          <w:lang w:eastAsia="x-none"/>
        </w:rPr>
        <w:t>-</w:t>
      </w:r>
      <w:r w:rsidRPr="003D6946">
        <w:rPr>
          <w:szCs w:val="28"/>
          <w:lang w:eastAsia="x-none"/>
        </w:rPr>
        <w:t>) để oxy hóa chất hữu cơ. Nitơ phân tử N</w:t>
      </w:r>
      <w:r w:rsidRPr="003D6946">
        <w:rPr>
          <w:szCs w:val="28"/>
          <w:vertAlign w:val="subscript"/>
          <w:lang w:eastAsia="x-none"/>
        </w:rPr>
        <w:t>2</w:t>
      </w:r>
      <w:r w:rsidRPr="003D6946">
        <w:rPr>
          <w:szCs w:val="28"/>
          <w:lang w:eastAsia="x-none"/>
        </w:rPr>
        <w:t xml:space="preserve"> tạo thành trong quá trình này sẽ thoát ra khỏi nước.</w:t>
      </w:r>
    </w:p>
    <w:p w:rsidR="00F3478F" w:rsidRPr="003D6946" w:rsidRDefault="00F3478F" w:rsidP="00270926">
      <w:pPr>
        <w:spacing w:before="120" w:after="120" w:line="360" w:lineRule="exact"/>
        <w:ind w:firstLine="720"/>
        <w:jc w:val="both"/>
        <w:rPr>
          <w:szCs w:val="28"/>
          <w:lang w:eastAsia="x-none"/>
        </w:rPr>
      </w:pPr>
      <w:r w:rsidRPr="003D6946">
        <w:rPr>
          <w:szCs w:val="28"/>
          <w:lang w:eastAsia="x-none"/>
        </w:rPr>
        <w:t>+ Ngăn xử lý hiếu khí MBBR (Màng vi sinh chuyển động)</w:t>
      </w:r>
    </w:p>
    <w:p w:rsidR="00F3478F" w:rsidRPr="003D6946" w:rsidRDefault="00F3478F" w:rsidP="00270926">
      <w:pPr>
        <w:spacing w:before="120" w:after="120" w:line="360" w:lineRule="exact"/>
        <w:ind w:firstLine="720"/>
        <w:jc w:val="both"/>
        <w:rPr>
          <w:szCs w:val="28"/>
          <w:lang w:eastAsia="x-none"/>
        </w:rPr>
      </w:pPr>
      <w:r w:rsidRPr="003D6946">
        <w:rPr>
          <w:szCs w:val="28"/>
          <w:lang w:eastAsia="x-none"/>
        </w:rPr>
        <w:t>Bể hiếu khí có chức năng xử lý triệ</w:t>
      </w:r>
      <w:r w:rsidRPr="003D6946">
        <w:rPr>
          <w:szCs w:val="28"/>
          <w:lang w:val="vi-VN" w:eastAsia="x-none"/>
        </w:rPr>
        <w:t xml:space="preserve">t </w:t>
      </w:r>
      <w:r w:rsidRPr="003D6946">
        <w:rPr>
          <w:szCs w:val="28"/>
          <w:lang w:eastAsia="x-none"/>
        </w:rPr>
        <w:t>để các thành phần ô nhiễm trong nước đạt đến yêu cầu chất lượng xả thải theo quy định. Hệ thống xử lý hiếu khí áp dụng kỹ thuật</w:t>
      </w:r>
      <w:r w:rsidRPr="003D6946">
        <w:rPr>
          <w:szCs w:val="28"/>
          <w:lang w:val="vi-VN" w:eastAsia="x-none"/>
        </w:rPr>
        <w:t xml:space="preserve"> </w:t>
      </w:r>
      <w:r w:rsidRPr="003D6946">
        <w:rPr>
          <w:szCs w:val="28"/>
          <w:lang w:eastAsia="x-none"/>
        </w:rPr>
        <w:t>màng vi sinh chuyển động – MBBR (Moving Bed Biofilm Reactor) sử dụng vật liệu màng vi sinh dạng xốp có kích thước 1,5x1,5x1,0cm.</w:t>
      </w:r>
    </w:p>
    <w:p w:rsidR="00F3478F" w:rsidRPr="003D6946" w:rsidRDefault="00F3478F" w:rsidP="00270926">
      <w:pPr>
        <w:spacing w:before="120" w:after="120" w:line="360" w:lineRule="exact"/>
        <w:ind w:firstLine="720"/>
        <w:jc w:val="both"/>
        <w:rPr>
          <w:szCs w:val="28"/>
          <w:lang w:eastAsia="x-none"/>
        </w:rPr>
      </w:pPr>
      <w:r w:rsidRPr="003D6946">
        <w:rPr>
          <w:szCs w:val="28"/>
          <w:lang w:eastAsia="x-none"/>
        </w:rPr>
        <w:t>(+) Sử dụng vật liệu mang dạng xốp BIO-N.</w:t>
      </w:r>
    </w:p>
    <w:p w:rsidR="00F3478F" w:rsidRPr="003D6946" w:rsidRDefault="00F3478F" w:rsidP="006064C9">
      <w:pPr>
        <w:spacing w:before="100" w:after="100" w:line="360" w:lineRule="exact"/>
        <w:ind w:firstLine="720"/>
        <w:jc w:val="both"/>
        <w:rPr>
          <w:szCs w:val="28"/>
          <w:lang w:eastAsia="x-none"/>
        </w:rPr>
      </w:pPr>
      <w:r w:rsidRPr="003D6946">
        <w:rPr>
          <w:szCs w:val="28"/>
          <w:lang w:eastAsia="x-none"/>
        </w:rPr>
        <w:lastRenderedPageBreak/>
        <w:t>(+) Kỹ thuật màng vi sinh chuyển động - MBBR (Moving Bed Biofilm Reactor):</w:t>
      </w:r>
    </w:p>
    <w:p w:rsidR="00F3478F" w:rsidRPr="003D6946" w:rsidRDefault="00F3478F" w:rsidP="006064C9">
      <w:pPr>
        <w:spacing w:before="100" w:after="100" w:line="360" w:lineRule="exact"/>
        <w:ind w:firstLine="720"/>
        <w:jc w:val="both"/>
        <w:rPr>
          <w:szCs w:val="28"/>
          <w:lang w:eastAsia="x-none"/>
        </w:rPr>
      </w:pPr>
      <w:r w:rsidRPr="003D6946">
        <w:rPr>
          <w:szCs w:val="28"/>
          <w:lang w:eastAsia="x-none"/>
        </w:rPr>
        <w:t>Kỹ thuật tầng chuyển động kết hợp những ưu điểm của quá trình bùn hoạt tính và quá trình lọc sinh học. Không giống như hầu hết các thiết bị phản ứng màng sinh học, thiết bị phản ứng màng sinh học tầng chuyển động sử dụng toàn bộ thể tích bình phản ứng giống như trong hệ bùn hoạt tính. Mặt khác, cũng như các hệ thống lọc sinh học khác, hệ MBBR được thực hiện với lượng tuần hoàn bùn thấp. Điều này được thực hiện do vi sinh sinh trưởng và phát triển trên vật liệu mang trong khi vật liệu mang chuyển động tự do trong toàn bộ thể tích nước của hệ phản ứng.</w:t>
      </w:r>
    </w:p>
    <w:p w:rsidR="00F3478F" w:rsidRPr="003D6946" w:rsidRDefault="00F3478F" w:rsidP="006064C9">
      <w:pPr>
        <w:spacing w:before="100" w:after="100" w:line="360" w:lineRule="exact"/>
        <w:ind w:firstLine="720"/>
        <w:jc w:val="both"/>
        <w:rPr>
          <w:szCs w:val="28"/>
        </w:rPr>
      </w:pPr>
      <w:r w:rsidRPr="003D6946">
        <w:rPr>
          <w:szCs w:val="28"/>
        </w:rPr>
        <w:t>Bể MBBR được thiết kế chia làm 02 ngăn, tăng cường khả năng xử lý. Tăng hiệu quả phân lập vi sinh đặc chủng xử lý trong từng giai đoạn.</w:t>
      </w:r>
    </w:p>
    <w:p w:rsidR="00F3478F" w:rsidRPr="003D6946" w:rsidRDefault="00F3478F" w:rsidP="006064C9">
      <w:pPr>
        <w:spacing w:before="100" w:after="100" w:line="360" w:lineRule="exact"/>
        <w:ind w:firstLine="720"/>
        <w:jc w:val="both"/>
        <w:rPr>
          <w:szCs w:val="28"/>
        </w:rPr>
      </w:pPr>
      <w:r w:rsidRPr="003D6946">
        <w:rPr>
          <w:szCs w:val="28"/>
        </w:rPr>
        <w:t>(+) Ngăn lọc nổi:</w:t>
      </w:r>
    </w:p>
    <w:p w:rsidR="00F3478F" w:rsidRPr="003D6946" w:rsidRDefault="00F3478F" w:rsidP="006064C9">
      <w:pPr>
        <w:spacing w:before="100" w:after="100" w:line="360" w:lineRule="exact"/>
        <w:ind w:firstLine="720"/>
        <w:jc w:val="both"/>
        <w:rPr>
          <w:szCs w:val="28"/>
        </w:rPr>
      </w:pPr>
      <w:r w:rsidRPr="003D6946">
        <w:rPr>
          <w:szCs w:val="28"/>
        </w:rPr>
        <w:t>Bể lọc nổi làm nhiệm vụ loại bỏ sinh khối trong nước sau xử lý, nước trong tiếp tục chảy sang hệ thống xử lý cuối là khử trùng nước thải ra ngoài. Bể được thiết kế theo kiểu bể lọc ngược giữ cặn vi sinh lại tại đáy bể.</w:t>
      </w:r>
    </w:p>
    <w:p w:rsidR="00F3478F" w:rsidRPr="003D6946" w:rsidRDefault="00F3478F" w:rsidP="006064C9">
      <w:pPr>
        <w:spacing w:before="100" w:after="100" w:line="360" w:lineRule="exact"/>
        <w:ind w:firstLine="720"/>
        <w:jc w:val="both"/>
        <w:rPr>
          <w:szCs w:val="28"/>
        </w:rPr>
      </w:pPr>
      <w:r w:rsidRPr="003D6946">
        <w:rPr>
          <w:szCs w:val="28"/>
        </w:rPr>
        <w:t>Bố trí đường dẫn bùn hồi lưu về ngăn đầu bể hiếu khí để sử dụng khi khởi động hệ thống xử lý. Ở chế độ vận hành bình thường, bùn sinh khối dư được thải bỏ về bể phốt nhằm giảm thiểu khối tích bùn cần đổ bỏ.</w:t>
      </w:r>
    </w:p>
    <w:p w:rsidR="00F3478F" w:rsidRPr="003D6946" w:rsidRDefault="00F3478F" w:rsidP="006064C9">
      <w:pPr>
        <w:spacing w:before="100" w:after="100" w:line="360" w:lineRule="exact"/>
        <w:ind w:firstLine="720"/>
        <w:jc w:val="both"/>
        <w:rPr>
          <w:szCs w:val="28"/>
        </w:rPr>
      </w:pPr>
      <w:r w:rsidRPr="003D6946">
        <w:rPr>
          <w:szCs w:val="28"/>
        </w:rPr>
        <w:t>(+) Thiết bị khử trùng nước thải</w:t>
      </w:r>
    </w:p>
    <w:p w:rsidR="00F3478F" w:rsidRPr="003D6946" w:rsidRDefault="00F3478F" w:rsidP="006064C9">
      <w:pPr>
        <w:spacing w:before="100" w:after="100" w:line="360" w:lineRule="exact"/>
        <w:ind w:firstLine="720"/>
        <w:jc w:val="both"/>
        <w:rPr>
          <w:szCs w:val="28"/>
        </w:rPr>
      </w:pPr>
      <w:r w:rsidRPr="003D6946">
        <w:rPr>
          <w:szCs w:val="28"/>
        </w:rPr>
        <w:t>Sử dụng thiết bị khử trùng bằng clorin dạng viên nén để loại bỏ các loại vi khuẩn trước khi thải ra ngoài.</w:t>
      </w:r>
    </w:p>
    <w:p w:rsidR="00761921" w:rsidRPr="003D6946" w:rsidRDefault="00F3478F" w:rsidP="006064C9">
      <w:pPr>
        <w:spacing w:before="100" w:after="100" w:line="360" w:lineRule="exact"/>
        <w:ind w:firstLine="720"/>
        <w:jc w:val="both"/>
        <w:rPr>
          <w:szCs w:val="28"/>
        </w:rPr>
      </w:pPr>
      <w:r w:rsidRPr="003D6946">
        <w:rPr>
          <w:szCs w:val="28"/>
        </w:rPr>
        <w:t>Nước sau hệ thống xử lý đạt tiêu chuẩn cột B - QCVN 28:2010/BTNMT trước khi thải ra môi trường.</w:t>
      </w:r>
    </w:p>
    <w:p w:rsidR="00F3478F" w:rsidRPr="003D6946" w:rsidRDefault="00F3478F" w:rsidP="006064C9">
      <w:pPr>
        <w:spacing w:before="100" w:after="100" w:line="360" w:lineRule="exact"/>
        <w:ind w:firstLine="720"/>
        <w:jc w:val="both"/>
        <w:rPr>
          <w:szCs w:val="28"/>
          <w:lang w:val="nl-NL"/>
        </w:rPr>
      </w:pPr>
      <w:r w:rsidRPr="003D6946">
        <w:rPr>
          <w:szCs w:val="28"/>
        </w:rPr>
        <w:t xml:space="preserve">- Công suất thiết kế: </w:t>
      </w:r>
      <w:r w:rsidRPr="003D6946">
        <w:rPr>
          <w:szCs w:val="28"/>
          <w:lang w:val="nl-NL"/>
        </w:rPr>
        <w:t xml:space="preserve">Công suất tối đa </w:t>
      </w:r>
      <w:r w:rsidR="00C3600A" w:rsidRPr="003D6946">
        <w:rPr>
          <w:szCs w:val="28"/>
          <w:lang w:val="nl-NL"/>
        </w:rPr>
        <w:t>2</w:t>
      </w:r>
      <w:r w:rsidR="00F51D05" w:rsidRPr="003D6946">
        <w:rPr>
          <w:szCs w:val="28"/>
          <w:lang w:val="nl-NL"/>
        </w:rPr>
        <w:t xml:space="preserve"> </w:t>
      </w:r>
      <w:r w:rsidRPr="003D6946">
        <w:rPr>
          <w:szCs w:val="28"/>
          <w:lang w:val="nl-NL"/>
        </w:rPr>
        <w:t>m</w:t>
      </w:r>
      <w:r w:rsidRPr="003D6946">
        <w:rPr>
          <w:szCs w:val="28"/>
          <w:vertAlign w:val="superscript"/>
          <w:lang w:val="nl-NL"/>
        </w:rPr>
        <w:t>3</w:t>
      </w:r>
      <w:r w:rsidR="00B44ABE" w:rsidRPr="003D6946">
        <w:rPr>
          <w:szCs w:val="28"/>
          <w:lang w:val="nl-NL"/>
        </w:rPr>
        <w:t xml:space="preserve">/ngày </w:t>
      </w:r>
      <w:r w:rsidRPr="003D6946">
        <w:rPr>
          <w:szCs w:val="28"/>
          <w:lang w:val="nl-NL"/>
        </w:rPr>
        <w:t>đêm.</w:t>
      </w:r>
    </w:p>
    <w:p w:rsidR="00F3478F" w:rsidRPr="003D6946" w:rsidRDefault="00F3478F" w:rsidP="006064C9">
      <w:pPr>
        <w:widowControl w:val="0"/>
        <w:autoSpaceDE w:val="0"/>
        <w:autoSpaceDN w:val="0"/>
        <w:adjustRightInd w:val="0"/>
        <w:spacing w:before="100" w:after="100" w:line="360" w:lineRule="exact"/>
        <w:ind w:firstLine="720"/>
        <w:jc w:val="both"/>
        <w:rPr>
          <w:b/>
          <w:i/>
          <w:szCs w:val="28"/>
        </w:rPr>
      </w:pPr>
      <w:r w:rsidRPr="003D6946">
        <w:rPr>
          <w:b/>
          <w:i/>
          <w:szCs w:val="28"/>
        </w:rPr>
        <w:t xml:space="preserve">1.3. Biện pháp, công trình, thiết bị phòng ngừa, ứng phó sự cố </w:t>
      </w:r>
      <w:r w:rsidRPr="003D6946">
        <w:rPr>
          <w:b/>
          <w:i/>
          <w:iCs/>
          <w:szCs w:val="28"/>
        </w:rPr>
        <w:t xml:space="preserve">hệ thống </w:t>
      </w:r>
      <w:r w:rsidRPr="003D6946">
        <w:rPr>
          <w:b/>
          <w:i/>
          <w:szCs w:val="28"/>
        </w:rPr>
        <w:t>xử lý nước thải</w:t>
      </w:r>
    </w:p>
    <w:p w:rsidR="00CA12BF" w:rsidRPr="003D6946" w:rsidRDefault="00CA12BF" w:rsidP="006064C9">
      <w:pPr>
        <w:widowControl w:val="0"/>
        <w:autoSpaceDE w:val="0"/>
        <w:autoSpaceDN w:val="0"/>
        <w:adjustRightInd w:val="0"/>
        <w:spacing w:before="100" w:after="100" w:line="360" w:lineRule="exact"/>
        <w:ind w:firstLine="720"/>
        <w:jc w:val="both"/>
        <w:rPr>
          <w:spacing w:val="-4"/>
          <w:szCs w:val="28"/>
        </w:rPr>
      </w:pPr>
      <w:r w:rsidRPr="003D6946">
        <w:rPr>
          <w:spacing w:val="-4"/>
          <w:szCs w:val="28"/>
        </w:rPr>
        <w:t>- Việc quản lý, theo dõi hệ thống xử lý nước thải của trạm (tủ điện, hệ thống bơm) được thực hiện thường xuyên, chặt chẽ.</w:t>
      </w:r>
    </w:p>
    <w:p w:rsidR="00CA12BF" w:rsidRPr="003D6946" w:rsidRDefault="00CA12BF" w:rsidP="006064C9">
      <w:pPr>
        <w:widowControl w:val="0"/>
        <w:autoSpaceDE w:val="0"/>
        <w:autoSpaceDN w:val="0"/>
        <w:adjustRightInd w:val="0"/>
        <w:spacing w:before="100" w:after="100" w:line="360" w:lineRule="exact"/>
        <w:ind w:firstLine="720"/>
        <w:jc w:val="both"/>
        <w:rPr>
          <w:spacing w:val="-4"/>
          <w:szCs w:val="28"/>
        </w:rPr>
      </w:pPr>
      <w:r w:rsidRPr="003D6946">
        <w:rPr>
          <w:spacing w:val="-4"/>
          <w:szCs w:val="28"/>
        </w:rPr>
        <w:t>- Đề phòng sự cố phát sinh, Trạm y tế xã có cán bộ phụ trách và được đào tạo về vận hành hệ thống xử lý nước thải.</w:t>
      </w:r>
    </w:p>
    <w:p w:rsidR="00CA12BF" w:rsidRPr="003D6946" w:rsidRDefault="00CA12BF" w:rsidP="006064C9">
      <w:pPr>
        <w:widowControl w:val="0"/>
        <w:autoSpaceDE w:val="0"/>
        <w:autoSpaceDN w:val="0"/>
        <w:adjustRightInd w:val="0"/>
        <w:spacing w:before="100" w:after="100" w:line="360" w:lineRule="exact"/>
        <w:ind w:firstLine="720"/>
        <w:jc w:val="both"/>
        <w:rPr>
          <w:spacing w:val="-4"/>
          <w:szCs w:val="28"/>
        </w:rPr>
      </w:pPr>
      <w:r w:rsidRPr="003D6946">
        <w:rPr>
          <w:spacing w:val="-4"/>
          <w:szCs w:val="28"/>
        </w:rPr>
        <w:t>- Sự cố mất điện cũng có khả năng xảy ra, vì vậy cơ sở cần có biện pháp khắc phục nhằm đảm bảo hệ thống hoạt động khi có nước thải bằng cách:</w:t>
      </w:r>
    </w:p>
    <w:p w:rsidR="00CA12BF" w:rsidRPr="003D6946" w:rsidRDefault="00CA12BF" w:rsidP="006064C9">
      <w:pPr>
        <w:widowControl w:val="0"/>
        <w:autoSpaceDE w:val="0"/>
        <w:autoSpaceDN w:val="0"/>
        <w:adjustRightInd w:val="0"/>
        <w:spacing w:before="100" w:after="100" w:line="360" w:lineRule="exact"/>
        <w:ind w:firstLine="720"/>
        <w:jc w:val="both"/>
        <w:rPr>
          <w:spacing w:val="-4"/>
          <w:szCs w:val="28"/>
        </w:rPr>
      </w:pPr>
      <w:r w:rsidRPr="003D6946">
        <w:rPr>
          <w:spacing w:val="-4"/>
          <w:szCs w:val="28"/>
        </w:rPr>
        <w:t>+ Cập nhật kịp thời lịch ngắt điện của địa phương và có phương án cụ thể.</w:t>
      </w:r>
    </w:p>
    <w:p w:rsidR="00CA12BF" w:rsidRPr="003D6946" w:rsidRDefault="00CA12BF" w:rsidP="006064C9">
      <w:pPr>
        <w:widowControl w:val="0"/>
        <w:autoSpaceDE w:val="0"/>
        <w:autoSpaceDN w:val="0"/>
        <w:adjustRightInd w:val="0"/>
        <w:spacing w:before="100" w:after="100" w:line="360" w:lineRule="exact"/>
        <w:ind w:firstLine="720"/>
        <w:jc w:val="both"/>
        <w:rPr>
          <w:spacing w:val="-4"/>
          <w:szCs w:val="28"/>
        </w:rPr>
      </w:pPr>
      <w:r w:rsidRPr="003D6946">
        <w:rPr>
          <w:spacing w:val="-4"/>
          <w:szCs w:val="28"/>
        </w:rPr>
        <w:t>+ Có biện pháp dự phòng trong trường hợp điện bị ngắt hoặc do sự cố không thể vận hành hệ thống xử lý.</w:t>
      </w:r>
    </w:p>
    <w:p w:rsidR="00CA12BF" w:rsidRPr="003D6946" w:rsidRDefault="00CA12BF" w:rsidP="00270926">
      <w:pPr>
        <w:widowControl w:val="0"/>
        <w:autoSpaceDE w:val="0"/>
        <w:autoSpaceDN w:val="0"/>
        <w:adjustRightInd w:val="0"/>
        <w:spacing w:before="120" w:after="120" w:line="360" w:lineRule="exact"/>
        <w:ind w:firstLine="720"/>
        <w:jc w:val="both"/>
        <w:rPr>
          <w:spacing w:val="-4"/>
          <w:szCs w:val="28"/>
        </w:rPr>
      </w:pPr>
      <w:r w:rsidRPr="003D6946">
        <w:rPr>
          <w:spacing w:val="-4"/>
          <w:szCs w:val="28"/>
        </w:rPr>
        <w:lastRenderedPageBreak/>
        <w:t>- Biện pháp, công trình, thiết bị phòng ngừa sự cố hệ thống xử lý nước thải:</w:t>
      </w:r>
    </w:p>
    <w:p w:rsidR="00CA12BF" w:rsidRPr="003D6946" w:rsidRDefault="00CA12BF" w:rsidP="00270926">
      <w:pPr>
        <w:widowControl w:val="0"/>
        <w:autoSpaceDE w:val="0"/>
        <w:autoSpaceDN w:val="0"/>
        <w:adjustRightInd w:val="0"/>
        <w:spacing w:before="120" w:after="120" w:line="360" w:lineRule="exact"/>
        <w:ind w:firstLine="720"/>
        <w:jc w:val="both"/>
        <w:rPr>
          <w:spacing w:val="-4"/>
          <w:szCs w:val="28"/>
        </w:rPr>
      </w:pPr>
      <w:r w:rsidRPr="003D6946">
        <w:rPr>
          <w:spacing w:val="-4"/>
          <w:szCs w:val="28"/>
        </w:rPr>
        <w:t>+ Vận hành trạm xử lý nước thải theo đúng quy trình kỹ thuật</w:t>
      </w:r>
      <w:r w:rsidR="00B15F49" w:rsidRPr="003D6946">
        <w:rPr>
          <w:spacing w:val="-4"/>
          <w:szCs w:val="28"/>
        </w:rPr>
        <w:t xml:space="preserve"> theo hướng dẫn của nhà vận hành cung cấp</w:t>
      </w:r>
      <w:r w:rsidRPr="003D6946">
        <w:rPr>
          <w:spacing w:val="-4"/>
          <w:szCs w:val="28"/>
        </w:rPr>
        <w:t xml:space="preserve"> (có nhật ký theo dõi, giám sát vận hành).</w:t>
      </w:r>
    </w:p>
    <w:p w:rsidR="00CA12BF" w:rsidRPr="003D6946" w:rsidRDefault="00CA12BF" w:rsidP="00270926">
      <w:pPr>
        <w:widowControl w:val="0"/>
        <w:autoSpaceDE w:val="0"/>
        <w:autoSpaceDN w:val="0"/>
        <w:adjustRightInd w:val="0"/>
        <w:spacing w:before="120" w:after="120" w:line="360" w:lineRule="exact"/>
        <w:ind w:firstLine="720"/>
        <w:jc w:val="both"/>
        <w:rPr>
          <w:spacing w:val="-4"/>
          <w:szCs w:val="28"/>
        </w:rPr>
      </w:pPr>
      <w:r w:rsidRPr="003D6946">
        <w:rPr>
          <w:spacing w:val="-4"/>
          <w:szCs w:val="28"/>
        </w:rPr>
        <w:t>+ Thường xuyên bảo dưỡng và duy tu, thay thế các thiết bị hỏng hóc, đảm bảo thay thế và bảo dưỡng các thiết bị vật liệu lọc, thiết bị xử lý để đảm bảo hiệu quả xử lý nước thải.</w:t>
      </w:r>
    </w:p>
    <w:p w:rsidR="00CA12BF" w:rsidRPr="003D6946" w:rsidRDefault="00CA12BF" w:rsidP="00270926">
      <w:pPr>
        <w:widowControl w:val="0"/>
        <w:autoSpaceDE w:val="0"/>
        <w:autoSpaceDN w:val="0"/>
        <w:adjustRightInd w:val="0"/>
        <w:spacing w:before="120" w:after="120" w:line="360" w:lineRule="exact"/>
        <w:ind w:firstLine="720"/>
        <w:jc w:val="both"/>
        <w:rPr>
          <w:spacing w:val="-4"/>
          <w:szCs w:val="28"/>
        </w:rPr>
      </w:pPr>
      <w:r w:rsidRPr="003D6946">
        <w:rPr>
          <w:spacing w:val="-4"/>
          <w:szCs w:val="28"/>
        </w:rPr>
        <w:t>+ Các hóa chất sử dụng phải tuân theo sự hướng dẫn của nhà sản xuất; không sử dụng các chất trong danh mục cấm của Việt Nam.</w:t>
      </w:r>
    </w:p>
    <w:p w:rsidR="00CA12BF" w:rsidRPr="003D6946" w:rsidRDefault="00CA12BF" w:rsidP="00270926">
      <w:pPr>
        <w:widowControl w:val="0"/>
        <w:autoSpaceDE w:val="0"/>
        <w:autoSpaceDN w:val="0"/>
        <w:adjustRightInd w:val="0"/>
        <w:spacing w:before="120" w:after="120" w:line="360" w:lineRule="exact"/>
        <w:ind w:firstLine="720"/>
        <w:jc w:val="both"/>
        <w:rPr>
          <w:spacing w:val="-4"/>
          <w:szCs w:val="28"/>
        </w:rPr>
      </w:pPr>
      <w:r w:rsidRPr="003D6946">
        <w:rPr>
          <w:spacing w:val="-4"/>
          <w:szCs w:val="28"/>
        </w:rPr>
        <w:t>+ Kiểm tra hệ thống thu gom và xử lý nước thải hàng ngày để có biện pháp phòng ngừa, bảo dưỡng định kỳ, kịp thời xử lý sự cố.</w:t>
      </w:r>
    </w:p>
    <w:p w:rsidR="00CA12BF" w:rsidRPr="003D6946" w:rsidRDefault="00CA12BF" w:rsidP="00270926">
      <w:pPr>
        <w:widowControl w:val="0"/>
        <w:autoSpaceDE w:val="0"/>
        <w:autoSpaceDN w:val="0"/>
        <w:adjustRightInd w:val="0"/>
        <w:spacing w:before="120" w:after="120" w:line="360" w:lineRule="exact"/>
        <w:ind w:firstLine="720"/>
        <w:jc w:val="both"/>
        <w:rPr>
          <w:spacing w:val="-4"/>
          <w:szCs w:val="28"/>
        </w:rPr>
      </w:pPr>
      <w:r w:rsidRPr="003D6946">
        <w:rPr>
          <w:spacing w:val="-4"/>
          <w:szCs w:val="28"/>
        </w:rPr>
        <w:t>+ Đảm bảo quy trình vận hành hệ thống xử lý nước thải theo đúng kỹ thuật, tuân thủ định mức hóa chất.</w:t>
      </w:r>
    </w:p>
    <w:p w:rsidR="00CA12BF" w:rsidRPr="003D6946" w:rsidRDefault="00CA12BF" w:rsidP="00270926">
      <w:pPr>
        <w:widowControl w:val="0"/>
        <w:autoSpaceDE w:val="0"/>
        <w:autoSpaceDN w:val="0"/>
        <w:adjustRightInd w:val="0"/>
        <w:spacing w:before="120" w:after="120" w:line="360" w:lineRule="exact"/>
        <w:ind w:firstLine="720"/>
        <w:jc w:val="both"/>
        <w:rPr>
          <w:szCs w:val="28"/>
        </w:rPr>
      </w:pPr>
      <w:r w:rsidRPr="003D6946">
        <w:rPr>
          <w:szCs w:val="28"/>
        </w:rPr>
        <w:t>+ Có phương án thay thế các thiết bị dễ hỏng hóc để kịp thời thay thế khi hỏng hóc.</w:t>
      </w:r>
    </w:p>
    <w:p w:rsidR="00CA12BF" w:rsidRPr="003D6946" w:rsidRDefault="00CA12BF" w:rsidP="00270926">
      <w:pPr>
        <w:widowControl w:val="0"/>
        <w:autoSpaceDE w:val="0"/>
        <w:autoSpaceDN w:val="0"/>
        <w:adjustRightInd w:val="0"/>
        <w:spacing w:before="120" w:after="120" w:line="360" w:lineRule="exact"/>
        <w:ind w:firstLine="720"/>
        <w:jc w:val="both"/>
        <w:rPr>
          <w:spacing w:val="-4"/>
          <w:szCs w:val="28"/>
        </w:rPr>
      </w:pPr>
      <w:r w:rsidRPr="003D6946">
        <w:rPr>
          <w:spacing w:val="-4"/>
          <w:szCs w:val="28"/>
        </w:rPr>
        <w:t>+ Phải dừng hoạt động hệ thống xử lý để sửa chữa, đề ra phương án khắc phục, đồng thời báo cho cơ quan chức năng để kịp thời xử lý.</w:t>
      </w:r>
    </w:p>
    <w:p w:rsidR="00CA12BF" w:rsidRPr="003D6946" w:rsidRDefault="00CA12BF" w:rsidP="00270926">
      <w:pPr>
        <w:widowControl w:val="0"/>
        <w:autoSpaceDE w:val="0"/>
        <w:autoSpaceDN w:val="0"/>
        <w:adjustRightInd w:val="0"/>
        <w:spacing w:before="120" w:after="120" w:line="360" w:lineRule="exact"/>
        <w:ind w:firstLine="720"/>
        <w:jc w:val="both"/>
        <w:rPr>
          <w:spacing w:val="-4"/>
          <w:szCs w:val="28"/>
        </w:rPr>
      </w:pPr>
      <w:r w:rsidRPr="003D6946">
        <w:rPr>
          <w:spacing w:val="-4"/>
          <w:szCs w:val="28"/>
        </w:rPr>
        <w:t>+ Trong trường hợp sự cố kỹ thuật, cần phải sửa chữa thiết bị máy móc của hệ thống và phải dừng hoạt động của hệ thống để khắc phục sự cố trong thời gian sớm nhất, trong trường hợp không sửa chữa được ngay phải báo về Trung tâm y tế huyện Tân Uyên để có phương án sửa chữa kịp thời.</w:t>
      </w:r>
    </w:p>
    <w:p w:rsidR="00CA12BF" w:rsidRPr="003D6946" w:rsidRDefault="00CA12BF" w:rsidP="00270926">
      <w:pPr>
        <w:widowControl w:val="0"/>
        <w:autoSpaceDE w:val="0"/>
        <w:autoSpaceDN w:val="0"/>
        <w:adjustRightInd w:val="0"/>
        <w:spacing w:before="120" w:after="120" w:line="360" w:lineRule="exact"/>
        <w:ind w:firstLine="720"/>
        <w:jc w:val="both"/>
        <w:rPr>
          <w:szCs w:val="28"/>
        </w:rPr>
      </w:pPr>
      <w:r w:rsidRPr="003D6946">
        <w:rPr>
          <w:szCs w:val="28"/>
        </w:rPr>
        <w:t>+ Nước thải qua hệ thống xử lý được đánh giá có thể gặp các sự cố một hoặc một số thông số ô nhiễm trong nước thải sau xử lý chưa đạt quy chuẩn cho phép (QCCP). Tùy theo thông số ô nhiễm nào vượt QCCP mà có sự kiểm tra, điều chỉnh cụ thể.</w:t>
      </w:r>
    </w:p>
    <w:p w:rsidR="00F3478F" w:rsidRPr="003D6946" w:rsidRDefault="00F3478F" w:rsidP="00270926">
      <w:pPr>
        <w:widowControl w:val="0"/>
        <w:autoSpaceDE w:val="0"/>
        <w:autoSpaceDN w:val="0"/>
        <w:adjustRightInd w:val="0"/>
        <w:spacing w:before="120" w:after="120" w:line="360" w:lineRule="exact"/>
        <w:ind w:firstLine="720"/>
        <w:jc w:val="both"/>
        <w:rPr>
          <w:b/>
          <w:bCs/>
          <w:szCs w:val="28"/>
        </w:rPr>
      </w:pPr>
      <w:r w:rsidRPr="003D6946">
        <w:rPr>
          <w:b/>
          <w:bCs/>
          <w:szCs w:val="28"/>
        </w:rPr>
        <w:t xml:space="preserve">2. Kế hoạch vận hành thử nghiệm </w:t>
      </w:r>
    </w:p>
    <w:p w:rsidR="00F3478F" w:rsidRPr="003D6946" w:rsidRDefault="00F3478F" w:rsidP="00270926">
      <w:pPr>
        <w:spacing w:before="120" w:after="120" w:line="360" w:lineRule="exact"/>
        <w:ind w:firstLine="720"/>
        <w:jc w:val="both"/>
        <w:rPr>
          <w:szCs w:val="28"/>
          <w:lang w:val="nb-NO" w:eastAsia="x-none"/>
        </w:rPr>
      </w:pPr>
      <w:r w:rsidRPr="003D6946">
        <w:rPr>
          <w:szCs w:val="28"/>
          <w:lang w:val="nb-NO" w:eastAsia="x-none"/>
        </w:rPr>
        <w:t xml:space="preserve">Kế hoạch vận hành thử nghiệm công trình Hệ thống xử lý nước thải của Trạm y tế xã </w:t>
      </w:r>
      <w:r w:rsidR="00EB644E" w:rsidRPr="003D6946">
        <w:rPr>
          <w:szCs w:val="28"/>
          <w:lang w:val="nb-NO" w:eastAsia="x-none"/>
        </w:rPr>
        <w:t>Hố Mít</w:t>
      </w:r>
      <w:r w:rsidRPr="003D6946">
        <w:rPr>
          <w:szCs w:val="28"/>
          <w:lang w:val="nb-NO" w:eastAsia="x-none"/>
        </w:rPr>
        <w:t xml:space="preserve"> tuân thủ theo quy định tại điều 21, </w:t>
      </w:r>
      <w:r w:rsidRPr="003D6946">
        <w:rPr>
          <w:szCs w:val="28"/>
          <w:lang w:val="vi-VN" w:eastAsia="x-none"/>
        </w:rPr>
        <w:t>T</w:t>
      </w:r>
      <w:r w:rsidRPr="003D6946">
        <w:rPr>
          <w:szCs w:val="28"/>
          <w:lang w:val="nb-NO" w:eastAsia="x-none"/>
        </w:rPr>
        <w:t>hông tư</w:t>
      </w:r>
      <w:r w:rsidRPr="003D6946">
        <w:rPr>
          <w:szCs w:val="28"/>
          <w:lang w:val="vi-VN" w:eastAsia="x-none"/>
        </w:rPr>
        <w:t xml:space="preserve"> số</w:t>
      </w:r>
      <w:r w:rsidRPr="003D6946">
        <w:rPr>
          <w:szCs w:val="28"/>
          <w:lang w:val="nb-NO" w:eastAsia="x-none"/>
        </w:rPr>
        <w:t xml:space="preserve"> 02/2022/TT-BTNMT của Bộ Tài nguyên và Môi trường ngày 10/01/2022 Quy địn</w:t>
      </w:r>
      <w:r w:rsidRPr="003D6946">
        <w:rPr>
          <w:szCs w:val="28"/>
          <w:lang w:val="vi-VN" w:eastAsia="x-none"/>
        </w:rPr>
        <w:t>h</w:t>
      </w:r>
      <w:r w:rsidRPr="003D6946">
        <w:rPr>
          <w:szCs w:val="28"/>
          <w:lang w:val="nb-NO" w:eastAsia="x-none"/>
        </w:rPr>
        <w:t xml:space="preserve"> chi tiết thi hành một số điều của Luật </w:t>
      </w:r>
      <w:r w:rsidRPr="003D6946">
        <w:rPr>
          <w:szCs w:val="28"/>
          <w:lang w:val="vi-VN" w:eastAsia="x-none"/>
        </w:rPr>
        <w:t>B</w:t>
      </w:r>
      <w:r w:rsidRPr="003D6946">
        <w:rPr>
          <w:szCs w:val="28"/>
          <w:lang w:val="nb-NO" w:eastAsia="x-none"/>
        </w:rPr>
        <w:t>ảo vệ môi trường.</w:t>
      </w:r>
      <w:r w:rsidRPr="003D6946">
        <w:rPr>
          <w:szCs w:val="28"/>
          <w:lang w:val="nb-NO" w:eastAsia="x-none"/>
        </w:rPr>
        <w:tab/>
      </w:r>
    </w:p>
    <w:p w:rsidR="00F3478F" w:rsidRPr="003D6946" w:rsidRDefault="00F3478F" w:rsidP="00270926">
      <w:pPr>
        <w:widowControl w:val="0"/>
        <w:autoSpaceDE w:val="0"/>
        <w:autoSpaceDN w:val="0"/>
        <w:adjustRightInd w:val="0"/>
        <w:spacing w:before="120" w:after="120" w:line="360" w:lineRule="exact"/>
        <w:ind w:firstLine="720"/>
        <w:jc w:val="both"/>
        <w:rPr>
          <w:b/>
          <w:i/>
          <w:szCs w:val="28"/>
        </w:rPr>
      </w:pPr>
      <w:r w:rsidRPr="003D6946">
        <w:rPr>
          <w:b/>
          <w:i/>
          <w:szCs w:val="28"/>
        </w:rPr>
        <w:t>2.1. Thời gian vận hành thử nghiệm</w:t>
      </w:r>
    </w:p>
    <w:p w:rsidR="00F3478F" w:rsidRPr="003D6946" w:rsidRDefault="00F3478F" w:rsidP="00270926">
      <w:pPr>
        <w:spacing w:before="120" w:after="120" w:line="360" w:lineRule="exact"/>
        <w:ind w:firstLine="720"/>
        <w:jc w:val="both"/>
        <w:rPr>
          <w:szCs w:val="28"/>
          <w:lang w:val="nb-NO" w:eastAsia="x-none"/>
        </w:rPr>
      </w:pPr>
      <w:r w:rsidRPr="003D6946">
        <w:rPr>
          <w:szCs w:val="28"/>
          <w:lang w:val="nb-NO" w:eastAsia="x-none"/>
        </w:rPr>
        <w:t xml:space="preserve">+ Thời gian bắt đầu: </w:t>
      </w:r>
      <w:r w:rsidRPr="003D6946">
        <w:rPr>
          <w:szCs w:val="28"/>
          <w:lang w:val="vi-VN" w:eastAsia="x-none"/>
        </w:rPr>
        <w:t>Kể từ ngày</w:t>
      </w:r>
      <w:r w:rsidRPr="003D6946">
        <w:rPr>
          <w:szCs w:val="28"/>
          <w:lang w:val="nb-NO" w:eastAsia="x-none"/>
        </w:rPr>
        <w:t xml:space="preserve"> cơ sở được </w:t>
      </w:r>
      <w:r w:rsidRPr="003D6946">
        <w:rPr>
          <w:szCs w:val="28"/>
          <w:lang w:val="vi-VN" w:eastAsia="x-none"/>
        </w:rPr>
        <w:t>C</w:t>
      </w:r>
      <w:r w:rsidRPr="003D6946">
        <w:rPr>
          <w:szCs w:val="28"/>
          <w:lang w:val="nb-NO" w:eastAsia="x-none"/>
        </w:rPr>
        <w:t>ấp giấy phép môi trường.</w:t>
      </w:r>
    </w:p>
    <w:p w:rsidR="00F3478F" w:rsidRPr="003D6946" w:rsidRDefault="00F3478F" w:rsidP="00270926">
      <w:pPr>
        <w:spacing w:before="120" w:after="120" w:line="360" w:lineRule="exact"/>
        <w:ind w:firstLine="720"/>
        <w:jc w:val="both"/>
        <w:rPr>
          <w:szCs w:val="28"/>
          <w:lang w:val="nb-NO" w:eastAsia="x-none"/>
        </w:rPr>
      </w:pPr>
      <w:r w:rsidRPr="003D6946">
        <w:rPr>
          <w:szCs w:val="28"/>
          <w:lang w:val="nb-NO" w:eastAsia="x-none"/>
        </w:rPr>
        <w:t>+ Thời gian kết thúc: Ngày 31/12/202</w:t>
      </w:r>
      <w:r w:rsidR="00B15F49" w:rsidRPr="003D6946">
        <w:rPr>
          <w:szCs w:val="28"/>
          <w:lang w:val="nb-NO" w:eastAsia="x-none"/>
        </w:rPr>
        <w:t>5</w:t>
      </w:r>
      <w:r w:rsidRPr="003D6946">
        <w:rPr>
          <w:szCs w:val="28"/>
          <w:lang w:val="nb-NO" w:eastAsia="x-none"/>
        </w:rPr>
        <w:t>.</w:t>
      </w:r>
    </w:p>
    <w:p w:rsidR="00F3478F" w:rsidRPr="003D6946" w:rsidRDefault="00F3478F" w:rsidP="00270926">
      <w:pPr>
        <w:widowControl w:val="0"/>
        <w:autoSpaceDE w:val="0"/>
        <w:autoSpaceDN w:val="0"/>
        <w:adjustRightInd w:val="0"/>
        <w:spacing w:before="120" w:after="120" w:line="360" w:lineRule="exact"/>
        <w:ind w:firstLine="720"/>
        <w:jc w:val="both"/>
        <w:rPr>
          <w:szCs w:val="28"/>
        </w:rPr>
      </w:pPr>
      <w:r w:rsidRPr="003D6946">
        <w:rPr>
          <w:b/>
          <w:i/>
          <w:szCs w:val="28"/>
        </w:rPr>
        <w:t>2.2. Công trình, thiết bị xả nước thải phải vận hành thử nghiệm</w:t>
      </w:r>
      <w:r w:rsidRPr="003D6946">
        <w:rPr>
          <w:szCs w:val="28"/>
        </w:rPr>
        <w:t xml:space="preserve">: Hệ thống xử lý nước thải Trạm y tế xã </w:t>
      </w:r>
      <w:r w:rsidR="00C711DF" w:rsidRPr="003D6946">
        <w:rPr>
          <w:szCs w:val="28"/>
        </w:rPr>
        <w:t>Hố Mít</w:t>
      </w:r>
    </w:p>
    <w:p w:rsidR="00F3478F" w:rsidRPr="003D6946" w:rsidRDefault="00F3478F" w:rsidP="00270926">
      <w:pPr>
        <w:widowControl w:val="0"/>
        <w:autoSpaceDE w:val="0"/>
        <w:autoSpaceDN w:val="0"/>
        <w:adjustRightInd w:val="0"/>
        <w:spacing w:before="120" w:after="120" w:line="360" w:lineRule="exact"/>
        <w:ind w:firstLine="720"/>
        <w:jc w:val="both"/>
        <w:rPr>
          <w:spacing w:val="-2"/>
          <w:szCs w:val="28"/>
          <w:lang w:val="nb-NO" w:eastAsia="x-none"/>
        </w:rPr>
      </w:pPr>
      <w:r w:rsidRPr="003D6946">
        <w:rPr>
          <w:spacing w:val="-2"/>
          <w:szCs w:val="28"/>
        </w:rPr>
        <w:t xml:space="preserve">2.2.1. Vị trí lấy mẫu: </w:t>
      </w:r>
      <w:r w:rsidRPr="003D6946">
        <w:rPr>
          <w:spacing w:val="-2"/>
          <w:szCs w:val="28"/>
          <w:lang w:val="nb-NO" w:eastAsia="x-none"/>
        </w:rPr>
        <w:t>Mẫu đầu vào và đầu ra của công trình xử lý nước thải.</w:t>
      </w:r>
    </w:p>
    <w:p w:rsidR="00F3478F" w:rsidRPr="003D6946" w:rsidRDefault="00F3478F" w:rsidP="00270926">
      <w:pPr>
        <w:widowControl w:val="0"/>
        <w:autoSpaceDE w:val="0"/>
        <w:autoSpaceDN w:val="0"/>
        <w:adjustRightInd w:val="0"/>
        <w:spacing w:before="120" w:after="120" w:line="360" w:lineRule="exact"/>
        <w:ind w:firstLine="720"/>
        <w:jc w:val="both"/>
        <w:rPr>
          <w:szCs w:val="28"/>
        </w:rPr>
      </w:pPr>
      <w:r w:rsidRPr="003D6946">
        <w:rPr>
          <w:szCs w:val="28"/>
        </w:rPr>
        <w:lastRenderedPageBreak/>
        <w:t xml:space="preserve">2.2.2. Chất ô nhiễm và giá trị giới hạn cho phép của chất ô nhiễm </w:t>
      </w:r>
      <w:r w:rsidRPr="003D6946">
        <w:rPr>
          <w:i/>
          <w:iCs/>
          <w:szCs w:val="28"/>
        </w:rPr>
        <w:t>(theo nội dung được cấp phép tại Phần A Phụ lục này)</w:t>
      </w:r>
      <w:r w:rsidRPr="003D6946">
        <w:rPr>
          <w:szCs w:val="28"/>
        </w:rPr>
        <w:t>:</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3138"/>
        <w:gridCol w:w="1904"/>
        <w:gridCol w:w="3661"/>
      </w:tblGrid>
      <w:tr w:rsidR="003D6946" w:rsidRPr="003D6946" w:rsidTr="005E3DD3">
        <w:trPr>
          <w:trHeight w:val="966"/>
          <w:jc w:val="center"/>
        </w:trPr>
        <w:tc>
          <w:tcPr>
            <w:tcW w:w="324" w:type="pct"/>
            <w:shd w:val="clear" w:color="auto" w:fill="auto"/>
            <w:vAlign w:val="center"/>
          </w:tcPr>
          <w:p w:rsidR="00F3478F" w:rsidRPr="003D6946" w:rsidRDefault="00F3478F" w:rsidP="003E70C3">
            <w:pPr>
              <w:ind w:hanging="18"/>
              <w:jc w:val="center"/>
              <w:rPr>
                <w:b/>
                <w:szCs w:val="28"/>
              </w:rPr>
            </w:pPr>
            <w:bookmarkStart w:id="0" w:name="_Hlk122362123"/>
            <w:r w:rsidRPr="003D6946">
              <w:rPr>
                <w:b/>
                <w:szCs w:val="28"/>
              </w:rPr>
              <w:t>TT</w:t>
            </w:r>
          </w:p>
        </w:tc>
        <w:tc>
          <w:tcPr>
            <w:tcW w:w="1686" w:type="pct"/>
            <w:shd w:val="clear" w:color="auto" w:fill="auto"/>
            <w:vAlign w:val="center"/>
          </w:tcPr>
          <w:p w:rsidR="00F3478F" w:rsidRPr="003D6946" w:rsidRDefault="00F3478F" w:rsidP="003E70C3">
            <w:pPr>
              <w:jc w:val="center"/>
              <w:rPr>
                <w:b/>
                <w:szCs w:val="28"/>
              </w:rPr>
            </w:pPr>
            <w:r w:rsidRPr="003D6946">
              <w:rPr>
                <w:b/>
                <w:szCs w:val="28"/>
              </w:rPr>
              <w:t>Chỉ tiêu</w:t>
            </w:r>
          </w:p>
        </w:tc>
        <w:tc>
          <w:tcPr>
            <w:tcW w:w="1023" w:type="pct"/>
            <w:shd w:val="clear" w:color="auto" w:fill="auto"/>
            <w:vAlign w:val="center"/>
          </w:tcPr>
          <w:p w:rsidR="00F3478F" w:rsidRPr="003D6946" w:rsidRDefault="00F3478F" w:rsidP="003E70C3">
            <w:pPr>
              <w:ind w:firstLine="22"/>
              <w:jc w:val="center"/>
              <w:rPr>
                <w:b/>
                <w:szCs w:val="28"/>
              </w:rPr>
            </w:pPr>
            <w:r w:rsidRPr="003D6946">
              <w:rPr>
                <w:b/>
                <w:szCs w:val="28"/>
              </w:rPr>
              <w:t>Đơn vị</w:t>
            </w:r>
          </w:p>
        </w:tc>
        <w:tc>
          <w:tcPr>
            <w:tcW w:w="1967" w:type="pct"/>
            <w:vAlign w:val="center"/>
          </w:tcPr>
          <w:p w:rsidR="00F3478F" w:rsidRPr="003D6946" w:rsidRDefault="00F3478F" w:rsidP="003E70C3">
            <w:pPr>
              <w:ind w:left="-77" w:right="-96" w:firstLine="29"/>
              <w:contextualSpacing/>
              <w:jc w:val="center"/>
              <w:rPr>
                <w:szCs w:val="28"/>
              </w:rPr>
            </w:pPr>
            <w:r w:rsidRPr="003D6946">
              <w:rPr>
                <w:b/>
                <w:szCs w:val="28"/>
              </w:rPr>
              <w:t xml:space="preserve">Giá trị giới hạn cho phép </w:t>
            </w:r>
            <w:r w:rsidRPr="003D6946">
              <w:rPr>
                <w:szCs w:val="28"/>
              </w:rPr>
              <w:t>(QCVN 28:2010/BTNMT</w:t>
            </w:r>
          </w:p>
          <w:p w:rsidR="00F3478F" w:rsidRPr="003D6946" w:rsidRDefault="00F3478F" w:rsidP="003E70C3">
            <w:pPr>
              <w:ind w:left="-77" w:right="-96"/>
              <w:contextualSpacing/>
              <w:jc w:val="center"/>
              <w:rPr>
                <w:b/>
                <w:szCs w:val="28"/>
              </w:rPr>
            </w:pPr>
            <w:r w:rsidRPr="003D6946">
              <w:rPr>
                <w:szCs w:val="28"/>
              </w:rPr>
              <w:t>(cột B; K = 1,2)</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1</w:t>
            </w:r>
          </w:p>
        </w:tc>
        <w:tc>
          <w:tcPr>
            <w:tcW w:w="1686" w:type="pct"/>
            <w:shd w:val="clear" w:color="auto" w:fill="auto"/>
            <w:vAlign w:val="center"/>
          </w:tcPr>
          <w:p w:rsidR="00F3478F" w:rsidRPr="003D6946" w:rsidRDefault="00F3478F" w:rsidP="005E3DD3">
            <w:pPr>
              <w:contextualSpacing/>
              <w:rPr>
                <w:szCs w:val="28"/>
                <w:vertAlign w:val="superscript"/>
              </w:rPr>
            </w:pPr>
            <w:r w:rsidRPr="003D6946">
              <w:rPr>
                <w:szCs w:val="28"/>
              </w:rPr>
              <w:t>pH</w:t>
            </w:r>
          </w:p>
        </w:tc>
        <w:tc>
          <w:tcPr>
            <w:tcW w:w="1023" w:type="pct"/>
            <w:shd w:val="clear" w:color="auto" w:fill="auto"/>
            <w:vAlign w:val="center"/>
          </w:tcPr>
          <w:p w:rsidR="00F3478F" w:rsidRPr="003D6946" w:rsidRDefault="00F3478F" w:rsidP="005E3DD3">
            <w:pPr>
              <w:ind w:left="-108" w:right="-109" w:hanging="9"/>
              <w:contextualSpacing/>
              <w:jc w:val="center"/>
              <w:rPr>
                <w:i/>
                <w:szCs w:val="28"/>
              </w:rPr>
            </w:pPr>
            <w:r w:rsidRPr="003D6946">
              <w:rPr>
                <w:i/>
                <w:szCs w:val="28"/>
              </w:rPr>
              <w:t>-</w:t>
            </w:r>
          </w:p>
        </w:tc>
        <w:tc>
          <w:tcPr>
            <w:tcW w:w="1967" w:type="pct"/>
            <w:vAlign w:val="center"/>
          </w:tcPr>
          <w:p w:rsidR="00F3478F" w:rsidRPr="003D6946" w:rsidRDefault="00F3478F" w:rsidP="005E3DD3">
            <w:pPr>
              <w:contextualSpacing/>
              <w:jc w:val="center"/>
              <w:rPr>
                <w:bCs/>
                <w:szCs w:val="28"/>
              </w:rPr>
            </w:pPr>
            <w:r w:rsidRPr="003D6946">
              <w:rPr>
                <w:bCs/>
                <w:szCs w:val="28"/>
              </w:rPr>
              <w:t>6,5-8,5</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2</w:t>
            </w:r>
          </w:p>
        </w:tc>
        <w:tc>
          <w:tcPr>
            <w:tcW w:w="1686" w:type="pct"/>
            <w:shd w:val="clear" w:color="auto" w:fill="auto"/>
            <w:vAlign w:val="center"/>
          </w:tcPr>
          <w:p w:rsidR="00F3478F" w:rsidRPr="003D6946" w:rsidRDefault="00F3478F" w:rsidP="005E3DD3">
            <w:pPr>
              <w:contextualSpacing/>
              <w:rPr>
                <w:szCs w:val="28"/>
                <w:vertAlign w:val="superscript"/>
              </w:rPr>
            </w:pPr>
            <w:r w:rsidRPr="003D6946">
              <w:rPr>
                <w:szCs w:val="28"/>
              </w:rPr>
              <w:t>BOD</w:t>
            </w:r>
            <w:r w:rsidRPr="003D6946">
              <w:rPr>
                <w:szCs w:val="28"/>
                <w:vertAlign w:val="subscript"/>
              </w:rPr>
              <w:t>5</w:t>
            </w:r>
            <w:r w:rsidRPr="003D6946">
              <w:rPr>
                <w:szCs w:val="28"/>
              </w:rPr>
              <w:t xml:space="preserve"> (20</w:t>
            </w:r>
            <w:r w:rsidRPr="003D6946">
              <w:rPr>
                <w:szCs w:val="28"/>
                <w:vertAlign w:val="superscript"/>
              </w:rPr>
              <w:t>0</w:t>
            </w:r>
            <w:r w:rsidRPr="003D6946">
              <w:rPr>
                <w:szCs w:val="28"/>
              </w:rPr>
              <w:t>C)</w:t>
            </w:r>
          </w:p>
        </w:tc>
        <w:tc>
          <w:tcPr>
            <w:tcW w:w="1023" w:type="pct"/>
            <w:shd w:val="clear" w:color="auto" w:fill="auto"/>
            <w:vAlign w:val="center"/>
          </w:tcPr>
          <w:p w:rsidR="00F3478F" w:rsidRPr="003D6946" w:rsidRDefault="00F3478F" w:rsidP="005E3DD3">
            <w:pPr>
              <w:ind w:left="-108" w:right="-109" w:hanging="9"/>
              <w:contextualSpacing/>
              <w:jc w:val="center"/>
              <w:rPr>
                <w:i/>
                <w:szCs w:val="28"/>
              </w:rPr>
            </w:pPr>
            <w:r w:rsidRPr="003D6946">
              <w:rPr>
                <w:i/>
                <w:szCs w:val="28"/>
              </w:rPr>
              <w:t>mg/l</w:t>
            </w:r>
          </w:p>
        </w:tc>
        <w:tc>
          <w:tcPr>
            <w:tcW w:w="1967" w:type="pct"/>
            <w:vAlign w:val="center"/>
          </w:tcPr>
          <w:p w:rsidR="00F3478F" w:rsidRPr="003D6946" w:rsidRDefault="00F3478F" w:rsidP="005E3DD3">
            <w:pPr>
              <w:contextualSpacing/>
              <w:jc w:val="center"/>
              <w:rPr>
                <w:bCs/>
                <w:szCs w:val="28"/>
              </w:rPr>
            </w:pPr>
            <w:r w:rsidRPr="003D6946">
              <w:rPr>
                <w:bCs/>
                <w:szCs w:val="28"/>
              </w:rPr>
              <w:t>60</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3</w:t>
            </w:r>
          </w:p>
        </w:tc>
        <w:tc>
          <w:tcPr>
            <w:tcW w:w="1686" w:type="pct"/>
            <w:shd w:val="clear" w:color="auto" w:fill="auto"/>
            <w:vAlign w:val="center"/>
          </w:tcPr>
          <w:p w:rsidR="00F3478F" w:rsidRPr="003D6946" w:rsidRDefault="00F3478F" w:rsidP="005E3DD3">
            <w:pPr>
              <w:contextualSpacing/>
              <w:rPr>
                <w:szCs w:val="28"/>
              </w:rPr>
            </w:pPr>
            <w:r w:rsidRPr="003D6946">
              <w:rPr>
                <w:szCs w:val="28"/>
              </w:rPr>
              <w:t>COD</w:t>
            </w:r>
          </w:p>
        </w:tc>
        <w:tc>
          <w:tcPr>
            <w:tcW w:w="1023" w:type="pct"/>
            <w:shd w:val="clear" w:color="auto" w:fill="auto"/>
            <w:vAlign w:val="center"/>
          </w:tcPr>
          <w:p w:rsidR="00F3478F" w:rsidRPr="003D6946" w:rsidRDefault="00F3478F" w:rsidP="005E3DD3">
            <w:pPr>
              <w:ind w:left="-108" w:right="-109" w:hanging="9"/>
              <w:contextualSpacing/>
              <w:jc w:val="center"/>
              <w:rPr>
                <w:i/>
                <w:szCs w:val="28"/>
              </w:rPr>
            </w:pPr>
            <w:r w:rsidRPr="003D6946">
              <w:rPr>
                <w:i/>
                <w:szCs w:val="28"/>
              </w:rPr>
              <w:t>mg/l</w:t>
            </w:r>
          </w:p>
        </w:tc>
        <w:tc>
          <w:tcPr>
            <w:tcW w:w="1967" w:type="pct"/>
            <w:vAlign w:val="center"/>
          </w:tcPr>
          <w:p w:rsidR="00F3478F" w:rsidRPr="003D6946" w:rsidRDefault="00F3478F" w:rsidP="005E3DD3">
            <w:pPr>
              <w:contextualSpacing/>
              <w:jc w:val="center"/>
              <w:rPr>
                <w:bCs/>
                <w:szCs w:val="28"/>
              </w:rPr>
            </w:pPr>
            <w:r w:rsidRPr="003D6946">
              <w:rPr>
                <w:bCs/>
                <w:szCs w:val="28"/>
              </w:rPr>
              <w:t>120</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4</w:t>
            </w:r>
          </w:p>
        </w:tc>
        <w:tc>
          <w:tcPr>
            <w:tcW w:w="1686" w:type="pct"/>
            <w:shd w:val="clear" w:color="auto" w:fill="auto"/>
            <w:vAlign w:val="center"/>
          </w:tcPr>
          <w:p w:rsidR="00F3478F" w:rsidRPr="003D6946" w:rsidRDefault="00F3478F" w:rsidP="005E3DD3">
            <w:pPr>
              <w:contextualSpacing/>
              <w:rPr>
                <w:szCs w:val="28"/>
                <w:vertAlign w:val="superscript"/>
              </w:rPr>
            </w:pPr>
            <w:r w:rsidRPr="003D6946">
              <w:rPr>
                <w:szCs w:val="28"/>
                <w:lang w:val="nl-NL"/>
              </w:rPr>
              <w:t>Tổng chất rắn lơ lửng (TSS)</w:t>
            </w:r>
          </w:p>
        </w:tc>
        <w:tc>
          <w:tcPr>
            <w:tcW w:w="1023" w:type="pct"/>
            <w:shd w:val="clear" w:color="auto" w:fill="auto"/>
            <w:vAlign w:val="center"/>
          </w:tcPr>
          <w:p w:rsidR="00F3478F" w:rsidRPr="003D6946" w:rsidRDefault="00F3478F" w:rsidP="005E3DD3">
            <w:pPr>
              <w:ind w:left="-108" w:right="-109" w:hanging="9"/>
              <w:contextualSpacing/>
              <w:jc w:val="center"/>
              <w:rPr>
                <w:i/>
                <w:szCs w:val="28"/>
              </w:rPr>
            </w:pPr>
            <w:r w:rsidRPr="003D6946">
              <w:rPr>
                <w:i/>
                <w:szCs w:val="28"/>
              </w:rPr>
              <w:t>mg/l</w:t>
            </w:r>
          </w:p>
        </w:tc>
        <w:tc>
          <w:tcPr>
            <w:tcW w:w="1967" w:type="pct"/>
            <w:vAlign w:val="center"/>
          </w:tcPr>
          <w:p w:rsidR="00F3478F" w:rsidRPr="003D6946" w:rsidRDefault="00F3478F" w:rsidP="005E3DD3">
            <w:pPr>
              <w:contextualSpacing/>
              <w:jc w:val="center"/>
              <w:rPr>
                <w:bCs/>
                <w:szCs w:val="28"/>
              </w:rPr>
            </w:pPr>
            <w:r w:rsidRPr="003D6946">
              <w:rPr>
                <w:bCs/>
                <w:szCs w:val="28"/>
              </w:rPr>
              <w:t>120</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5</w:t>
            </w:r>
          </w:p>
        </w:tc>
        <w:tc>
          <w:tcPr>
            <w:tcW w:w="1686" w:type="pct"/>
            <w:shd w:val="clear" w:color="auto" w:fill="auto"/>
            <w:vAlign w:val="center"/>
          </w:tcPr>
          <w:p w:rsidR="00F3478F" w:rsidRPr="003D6946" w:rsidRDefault="00F3478F" w:rsidP="005E3DD3">
            <w:pPr>
              <w:contextualSpacing/>
              <w:rPr>
                <w:szCs w:val="28"/>
              </w:rPr>
            </w:pPr>
            <w:r w:rsidRPr="003D6946">
              <w:rPr>
                <w:szCs w:val="28"/>
              </w:rPr>
              <w:t>Amoni (tính theo N)</w:t>
            </w:r>
          </w:p>
        </w:tc>
        <w:tc>
          <w:tcPr>
            <w:tcW w:w="1023" w:type="pct"/>
            <w:shd w:val="clear" w:color="auto" w:fill="auto"/>
            <w:vAlign w:val="center"/>
          </w:tcPr>
          <w:p w:rsidR="00F3478F" w:rsidRPr="003D6946" w:rsidRDefault="00F3478F" w:rsidP="005E3DD3">
            <w:pPr>
              <w:ind w:left="-108" w:right="-109" w:hanging="9"/>
              <w:contextualSpacing/>
              <w:jc w:val="center"/>
              <w:rPr>
                <w:i/>
                <w:szCs w:val="28"/>
              </w:rPr>
            </w:pPr>
            <w:r w:rsidRPr="003D6946">
              <w:rPr>
                <w:i/>
                <w:szCs w:val="28"/>
              </w:rPr>
              <w:t>mg/l</w:t>
            </w:r>
          </w:p>
        </w:tc>
        <w:tc>
          <w:tcPr>
            <w:tcW w:w="1967" w:type="pct"/>
            <w:vAlign w:val="center"/>
          </w:tcPr>
          <w:p w:rsidR="00F3478F" w:rsidRPr="003D6946" w:rsidRDefault="00F3478F" w:rsidP="005E3DD3">
            <w:pPr>
              <w:contextualSpacing/>
              <w:jc w:val="center"/>
              <w:rPr>
                <w:bCs/>
                <w:szCs w:val="28"/>
              </w:rPr>
            </w:pPr>
            <w:r w:rsidRPr="003D6946">
              <w:rPr>
                <w:bCs/>
                <w:szCs w:val="28"/>
              </w:rPr>
              <w:t>12</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6</w:t>
            </w:r>
          </w:p>
        </w:tc>
        <w:tc>
          <w:tcPr>
            <w:tcW w:w="1686" w:type="pct"/>
            <w:shd w:val="clear" w:color="auto" w:fill="auto"/>
            <w:vAlign w:val="center"/>
          </w:tcPr>
          <w:p w:rsidR="00F3478F" w:rsidRPr="003D6946" w:rsidRDefault="00F3478F" w:rsidP="005E3DD3">
            <w:pPr>
              <w:contextualSpacing/>
              <w:rPr>
                <w:szCs w:val="28"/>
              </w:rPr>
            </w:pPr>
            <w:r w:rsidRPr="003D6946">
              <w:rPr>
                <w:szCs w:val="28"/>
              </w:rPr>
              <w:t>Photphat (tính theo P)</w:t>
            </w:r>
          </w:p>
        </w:tc>
        <w:tc>
          <w:tcPr>
            <w:tcW w:w="1023" w:type="pct"/>
            <w:shd w:val="clear" w:color="auto" w:fill="auto"/>
            <w:vAlign w:val="center"/>
          </w:tcPr>
          <w:p w:rsidR="00F3478F" w:rsidRPr="003D6946" w:rsidRDefault="00F3478F" w:rsidP="005E3DD3">
            <w:pPr>
              <w:ind w:left="-108" w:right="-109" w:hanging="9"/>
              <w:contextualSpacing/>
              <w:jc w:val="center"/>
              <w:rPr>
                <w:i/>
                <w:szCs w:val="28"/>
              </w:rPr>
            </w:pPr>
            <w:r w:rsidRPr="003D6946">
              <w:rPr>
                <w:i/>
                <w:szCs w:val="28"/>
              </w:rPr>
              <w:t>mg/l</w:t>
            </w:r>
          </w:p>
        </w:tc>
        <w:tc>
          <w:tcPr>
            <w:tcW w:w="1967" w:type="pct"/>
            <w:vAlign w:val="center"/>
          </w:tcPr>
          <w:p w:rsidR="00F3478F" w:rsidRPr="003D6946" w:rsidRDefault="00F3478F" w:rsidP="005E3DD3">
            <w:pPr>
              <w:contextualSpacing/>
              <w:jc w:val="center"/>
              <w:rPr>
                <w:bCs/>
                <w:szCs w:val="28"/>
              </w:rPr>
            </w:pPr>
            <w:r w:rsidRPr="003D6946">
              <w:rPr>
                <w:bCs/>
                <w:szCs w:val="28"/>
              </w:rPr>
              <w:t>12</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7</w:t>
            </w:r>
          </w:p>
        </w:tc>
        <w:tc>
          <w:tcPr>
            <w:tcW w:w="1686" w:type="pct"/>
            <w:shd w:val="clear" w:color="auto" w:fill="auto"/>
            <w:vAlign w:val="center"/>
          </w:tcPr>
          <w:p w:rsidR="00F3478F" w:rsidRPr="003D6946" w:rsidRDefault="00F3478F" w:rsidP="005E3DD3">
            <w:pPr>
              <w:contextualSpacing/>
              <w:rPr>
                <w:szCs w:val="28"/>
              </w:rPr>
            </w:pPr>
            <w:r w:rsidRPr="003D6946">
              <w:rPr>
                <w:szCs w:val="28"/>
              </w:rPr>
              <w:t>Nitrat (tính theo N)</w:t>
            </w:r>
          </w:p>
        </w:tc>
        <w:tc>
          <w:tcPr>
            <w:tcW w:w="1023" w:type="pct"/>
            <w:shd w:val="clear" w:color="auto" w:fill="auto"/>
            <w:vAlign w:val="center"/>
          </w:tcPr>
          <w:p w:rsidR="00F3478F" w:rsidRPr="003D6946" w:rsidRDefault="00F3478F" w:rsidP="005E3DD3">
            <w:pPr>
              <w:ind w:left="-108" w:right="-109" w:hanging="9"/>
              <w:contextualSpacing/>
              <w:jc w:val="center"/>
              <w:rPr>
                <w:i/>
                <w:szCs w:val="28"/>
              </w:rPr>
            </w:pPr>
            <w:r w:rsidRPr="003D6946">
              <w:rPr>
                <w:i/>
                <w:szCs w:val="28"/>
              </w:rPr>
              <w:t>mg/l</w:t>
            </w:r>
          </w:p>
        </w:tc>
        <w:tc>
          <w:tcPr>
            <w:tcW w:w="1967" w:type="pct"/>
            <w:vAlign w:val="center"/>
          </w:tcPr>
          <w:p w:rsidR="00F3478F" w:rsidRPr="003D6946" w:rsidRDefault="00F3478F" w:rsidP="005E3DD3">
            <w:pPr>
              <w:contextualSpacing/>
              <w:jc w:val="center"/>
              <w:rPr>
                <w:bCs/>
                <w:szCs w:val="28"/>
              </w:rPr>
            </w:pPr>
            <w:r w:rsidRPr="003D6946">
              <w:rPr>
                <w:bCs/>
                <w:szCs w:val="28"/>
              </w:rPr>
              <w:t>60</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8</w:t>
            </w:r>
          </w:p>
        </w:tc>
        <w:tc>
          <w:tcPr>
            <w:tcW w:w="1686" w:type="pct"/>
            <w:shd w:val="clear" w:color="auto" w:fill="auto"/>
            <w:vAlign w:val="center"/>
          </w:tcPr>
          <w:p w:rsidR="00F3478F" w:rsidRPr="003D6946" w:rsidRDefault="00F3478F" w:rsidP="005E3DD3">
            <w:pPr>
              <w:contextualSpacing/>
              <w:rPr>
                <w:szCs w:val="28"/>
                <w:vertAlign w:val="superscript"/>
              </w:rPr>
            </w:pPr>
            <w:r w:rsidRPr="003D6946">
              <w:rPr>
                <w:szCs w:val="28"/>
              </w:rPr>
              <w:t>Dầu mỡ động, thực vật</w:t>
            </w:r>
          </w:p>
        </w:tc>
        <w:tc>
          <w:tcPr>
            <w:tcW w:w="1023" w:type="pct"/>
            <w:shd w:val="clear" w:color="auto" w:fill="auto"/>
            <w:vAlign w:val="center"/>
          </w:tcPr>
          <w:p w:rsidR="00F3478F" w:rsidRPr="003D6946" w:rsidRDefault="00F3478F" w:rsidP="005E3DD3">
            <w:pPr>
              <w:ind w:left="-108" w:right="-109" w:hanging="9"/>
              <w:contextualSpacing/>
              <w:jc w:val="center"/>
              <w:rPr>
                <w:i/>
                <w:szCs w:val="28"/>
              </w:rPr>
            </w:pPr>
            <w:r w:rsidRPr="003D6946">
              <w:rPr>
                <w:i/>
                <w:szCs w:val="28"/>
              </w:rPr>
              <w:t>mg/l</w:t>
            </w:r>
          </w:p>
        </w:tc>
        <w:tc>
          <w:tcPr>
            <w:tcW w:w="1967" w:type="pct"/>
            <w:vAlign w:val="center"/>
          </w:tcPr>
          <w:p w:rsidR="00F3478F" w:rsidRPr="003D6946" w:rsidRDefault="00F3478F" w:rsidP="005E3DD3">
            <w:pPr>
              <w:contextualSpacing/>
              <w:jc w:val="center"/>
              <w:rPr>
                <w:bCs/>
                <w:szCs w:val="28"/>
              </w:rPr>
            </w:pPr>
            <w:r w:rsidRPr="003D6946">
              <w:rPr>
                <w:bCs/>
                <w:szCs w:val="28"/>
              </w:rPr>
              <w:t>24</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9</w:t>
            </w:r>
          </w:p>
        </w:tc>
        <w:tc>
          <w:tcPr>
            <w:tcW w:w="1686" w:type="pct"/>
            <w:shd w:val="clear" w:color="auto" w:fill="auto"/>
            <w:vAlign w:val="center"/>
          </w:tcPr>
          <w:p w:rsidR="00F3478F" w:rsidRPr="003D6946" w:rsidRDefault="00F3478F" w:rsidP="005E3DD3">
            <w:pPr>
              <w:contextualSpacing/>
              <w:rPr>
                <w:szCs w:val="28"/>
              </w:rPr>
            </w:pPr>
            <w:r w:rsidRPr="003D6946">
              <w:rPr>
                <w:szCs w:val="28"/>
              </w:rPr>
              <w:t>Sunfua (tính theo H</w:t>
            </w:r>
            <w:r w:rsidRPr="003D6946">
              <w:rPr>
                <w:szCs w:val="28"/>
                <w:vertAlign w:val="subscript"/>
              </w:rPr>
              <w:t>2</w:t>
            </w:r>
            <w:r w:rsidRPr="003D6946">
              <w:rPr>
                <w:szCs w:val="28"/>
              </w:rPr>
              <w:t>S)</w:t>
            </w:r>
          </w:p>
        </w:tc>
        <w:tc>
          <w:tcPr>
            <w:tcW w:w="1023" w:type="pct"/>
            <w:shd w:val="clear" w:color="auto" w:fill="auto"/>
            <w:vAlign w:val="center"/>
          </w:tcPr>
          <w:p w:rsidR="00F3478F" w:rsidRPr="003D6946" w:rsidRDefault="00F3478F" w:rsidP="005E3DD3">
            <w:pPr>
              <w:ind w:left="-108" w:right="-109" w:hanging="9"/>
              <w:contextualSpacing/>
              <w:jc w:val="center"/>
              <w:rPr>
                <w:i/>
                <w:szCs w:val="28"/>
              </w:rPr>
            </w:pPr>
            <w:r w:rsidRPr="003D6946">
              <w:rPr>
                <w:i/>
                <w:szCs w:val="28"/>
              </w:rPr>
              <w:t>mg/l</w:t>
            </w:r>
          </w:p>
        </w:tc>
        <w:tc>
          <w:tcPr>
            <w:tcW w:w="1967" w:type="pct"/>
            <w:vAlign w:val="center"/>
          </w:tcPr>
          <w:p w:rsidR="00F3478F" w:rsidRPr="003D6946" w:rsidRDefault="00F3478F" w:rsidP="005E3DD3">
            <w:pPr>
              <w:contextualSpacing/>
              <w:jc w:val="center"/>
              <w:rPr>
                <w:bCs/>
                <w:szCs w:val="28"/>
              </w:rPr>
            </w:pPr>
            <w:r w:rsidRPr="003D6946">
              <w:rPr>
                <w:bCs/>
                <w:szCs w:val="28"/>
              </w:rPr>
              <w:t>4,8</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10</w:t>
            </w:r>
          </w:p>
        </w:tc>
        <w:tc>
          <w:tcPr>
            <w:tcW w:w="1686" w:type="pct"/>
            <w:shd w:val="clear" w:color="auto" w:fill="auto"/>
            <w:vAlign w:val="center"/>
          </w:tcPr>
          <w:p w:rsidR="00F3478F" w:rsidRPr="003D6946" w:rsidRDefault="00F3478F" w:rsidP="005E3DD3">
            <w:pPr>
              <w:contextualSpacing/>
              <w:rPr>
                <w:i/>
                <w:szCs w:val="28"/>
              </w:rPr>
            </w:pPr>
            <w:r w:rsidRPr="003D6946">
              <w:rPr>
                <w:i/>
                <w:szCs w:val="28"/>
              </w:rPr>
              <w:t>Tổng Coliform</w:t>
            </w:r>
          </w:p>
        </w:tc>
        <w:tc>
          <w:tcPr>
            <w:tcW w:w="1023" w:type="pct"/>
            <w:shd w:val="clear" w:color="auto" w:fill="auto"/>
            <w:vAlign w:val="center"/>
          </w:tcPr>
          <w:p w:rsidR="00F3478F" w:rsidRPr="003D6946" w:rsidRDefault="00F3478F" w:rsidP="005E3DD3">
            <w:pPr>
              <w:ind w:left="-108" w:right="-109" w:hanging="9"/>
              <w:contextualSpacing/>
              <w:jc w:val="center"/>
              <w:rPr>
                <w:i/>
                <w:szCs w:val="28"/>
              </w:rPr>
            </w:pPr>
            <w:r w:rsidRPr="003D6946">
              <w:rPr>
                <w:i/>
                <w:szCs w:val="28"/>
              </w:rPr>
              <w:t>MPN/</w:t>
            </w:r>
            <w:r w:rsidR="005E3DD3" w:rsidRPr="003D6946">
              <w:rPr>
                <w:i/>
                <w:szCs w:val="28"/>
              </w:rPr>
              <w:t xml:space="preserve"> </w:t>
            </w:r>
            <w:r w:rsidRPr="003D6946">
              <w:rPr>
                <w:i/>
                <w:szCs w:val="28"/>
              </w:rPr>
              <w:t>100ml</w:t>
            </w:r>
          </w:p>
        </w:tc>
        <w:tc>
          <w:tcPr>
            <w:tcW w:w="1967" w:type="pct"/>
            <w:vAlign w:val="center"/>
          </w:tcPr>
          <w:p w:rsidR="00F3478F" w:rsidRPr="003D6946" w:rsidRDefault="00F3478F" w:rsidP="005E3DD3">
            <w:pPr>
              <w:contextualSpacing/>
              <w:jc w:val="center"/>
              <w:rPr>
                <w:bCs/>
                <w:szCs w:val="28"/>
              </w:rPr>
            </w:pPr>
            <w:r w:rsidRPr="003D6946">
              <w:rPr>
                <w:bCs/>
                <w:szCs w:val="28"/>
              </w:rPr>
              <w:t>5.000</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11</w:t>
            </w:r>
          </w:p>
        </w:tc>
        <w:tc>
          <w:tcPr>
            <w:tcW w:w="1686" w:type="pct"/>
            <w:shd w:val="clear" w:color="auto" w:fill="auto"/>
            <w:vAlign w:val="center"/>
          </w:tcPr>
          <w:p w:rsidR="00F3478F" w:rsidRPr="003D6946" w:rsidRDefault="00F3478F" w:rsidP="005E3DD3">
            <w:pPr>
              <w:contextualSpacing/>
              <w:rPr>
                <w:i/>
                <w:szCs w:val="28"/>
              </w:rPr>
            </w:pPr>
            <w:r w:rsidRPr="003D6946">
              <w:rPr>
                <w:i/>
                <w:szCs w:val="28"/>
              </w:rPr>
              <w:t>Salmonella</w:t>
            </w:r>
          </w:p>
        </w:tc>
        <w:tc>
          <w:tcPr>
            <w:tcW w:w="1023" w:type="pct"/>
            <w:shd w:val="clear" w:color="auto" w:fill="auto"/>
            <w:vAlign w:val="center"/>
          </w:tcPr>
          <w:p w:rsidR="00F3478F" w:rsidRPr="003D6946" w:rsidRDefault="00F3478F" w:rsidP="005E3DD3">
            <w:pPr>
              <w:ind w:left="-108" w:right="-92" w:hanging="9"/>
              <w:contextualSpacing/>
              <w:jc w:val="center"/>
              <w:rPr>
                <w:i/>
                <w:szCs w:val="28"/>
              </w:rPr>
            </w:pPr>
            <w:r w:rsidRPr="003D6946">
              <w:rPr>
                <w:i/>
                <w:szCs w:val="28"/>
              </w:rPr>
              <w:t>VK/ 100ml</w:t>
            </w:r>
          </w:p>
        </w:tc>
        <w:tc>
          <w:tcPr>
            <w:tcW w:w="1967" w:type="pct"/>
            <w:vAlign w:val="center"/>
          </w:tcPr>
          <w:p w:rsidR="00F3478F" w:rsidRPr="003D6946" w:rsidRDefault="00F3478F" w:rsidP="005E3DD3">
            <w:pPr>
              <w:contextualSpacing/>
              <w:jc w:val="center"/>
              <w:rPr>
                <w:bCs/>
                <w:szCs w:val="28"/>
              </w:rPr>
            </w:pPr>
            <w:r w:rsidRPr="003D6946">
              <w:rPr>
                <w:bCs/>
                <w:szCs w:val="28"/>
              </w:rPr>
              <w:t>KPH</w:t>
            </w:r>
          </w:p>
        </w:tc>
      </w:tr>
      <w:tr w:rsidR="003D6946"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12</w:t>
            </w:r>
          </w:p>
        </w:tc>
        <w:tc>
          <w:tcPr>
            <w:tcW w:w="1686" w:type="pct"/>
            <w:shd w:val="clear" w:color="auto" w:fill="auto"/>
            <w:vAlign w:val="center"/>
          </w:tcPr>
          <w:p w:rsidR="00F3478F" w:rsidRPr="003D6946" w:rsidRDefault="00F3478F" w:rsidP="005E3DD3">
            <w:pPr>
              <w:contextualSpacing/>
              <w:rPr>
                <w:i/>
                <w:szCs w:val="28"/>
              </w:rPr>
            </w:pPr>
            <w:r w:rsidRPr="003D6946">
              <w:rPr>
                <w:i/>
                <w:szCs w:val="28"/>
              </w:rPr>
              <w:t>Shigella</w:t>
            </w:r>
          </w:p>
        </w:tc>
        <w:tc>
          <w:tcPr>
            <w:tcW w:w="1023" w:type="pct"/>
            <w:shd w:val="clear" w:color="auto" w:fill="auto"/>
            <w:vAlign w:val="center"/>
          </w:tcPr>
          <w:p w:rsidR="00F3478F" w:rsidRPr="003D6946" w:rsidRDefault="00F3478F" w:rsidP="005E3DD3">
            <w:pPr>
              <w:ind w:left="-108" w:right="-92" w:hanging="9"/>
              <w:contextualSpacing/>
              <w:jc w:val="center"/>
              <w:rPr>
                <w:i/>
                <w:szCs w:val="28"/>
              </w:rPr>
            </w:pPr>
            <w:r w:rsidRPr="003D6946">
              <w:rPr>
                <w:i/>
                <w:szCs w:val="28"/>
              </w:rPr>
              <w:t>VK/ 100ml</w:t>
            </w:r>
          </w:p>
        </w:tc>
        <w:tc>
          <w:tcPr>
            <w:tcW w:w="1967" w:type="pct"/>
            <w:vAlign w:val="center"/>
          </w:tcPr>
          <w:p w:rsidR="00F3478F" w:rsidRPr="003D6946" w:rsidRDefault="00F3478F" w:rsidP="005E3DD3">
            <w:pPr>
              <w:contextualSpacing/>
              <w:jc w:val="center"/>
              <w:rPr>
                <w:bCs/>
                <w:szCs w:val="28"/>
              </w:rPr>
            </w:pPr>
            <w:r w:rsidRPr="003D6946">
              <w:rPr>
                <w:bCs/>
                <w:szCs w:val="28"/>
              </w:rPr>
              <w:t>KPH</w:t>
            </w:r>
          </w:p>
        </w:tc>
      </w:tr>
      <w:tr w:rsidR="00F3478F" w:rsidRPr="003D6946" w:rsidTr="005E3DD3">
        <w:trPr>
          <w:trHeight w:val="624"/>
          <w:jc w:val="center"/>
        </w:trPr>
        <w:tc>
          <w:tcPr>
            <w:tcW w:w="324" w:type="pct"/>
            <w:shd w:val="clear" w:color="auto" w:fill="auto"/>
            <w:vAlign w:val="center"/>
          </w:tcPr>
          <w:p w:rsidR="00F3478F" w:rsidRPr="003D6946" w:rsidRDefault="00F3478F" w:rsidP="005E3DD3">
            <w:pPr>
              <w:contextualSpacing/>
              <w:jc w:val="center"/>
              <w:rPr>
                <w:szCs w:val="28"/>
              </w:rPr>
            </w:pPr>
            <w:r w:rsidRPr="003D6946">
              <w:rPr>
                <w:szCs w:val="28"/>
              </w:rPr>
              <w:t>13</w:t>
            </w:r>
          </w:p>
        </w:tc>
        <w:tc>
          <w:tcPr>
            <w:tcW w:w="1686" w:type="pct"/>
            <w:shd w:val="clear" w:color="auto" w:fill="auto"/>
            <w:vAlign w:val="center"/>
          </w:tcPr>
          <w:p w:rsidR="00F3478F" w:rsidRPr="003D6946" w:rsidRDefault="00F3478F" w:rsidP="005E3DD3">
            <w:pPr>
              <w:ind w:left="-617" w:firstLine="617"/>
              <w:contextualSpacing/>
              <w:rPr>
                <w:i/>
                <w:szCs w:val="28"/>
              </w:rPr>
            </w:pPr>
            <w:r w:rsidRPr="003D6946">
              <w:rPr>
                <w:i/>
                <w:szCs w:val="28"/>
              </w:rPr>
              <w:t>Vibrio Cholerae</w:t>
            </w:r>
          </w:p>
        </w:tc>
        <w:tc>
          <w:tcPr>
            <w:tcW w:w="1023" w:type="pct"/>
            <w:shd w:val="clear" w:color="auto" w:fill="auto"/>
            <w:vAlign w:val="center"/>
          </w:tcPr>
          <w:p w:rsidR="00F3478F" w:rsidRPr="003D6946" w:rsidRDefault="00F3478F" w:rsidP="005E3DD3">
            <w:pPr>
              <w:ind w:left="-108" w:right="-92" w:hanging="9"/>
              <w:contextualSpacing/>
              <w:jc w:val="center"/>
              <w:rPr>
                <w:i/>
                <w:szCs w:val="28"/>
              </w:rPr>
            </w:pPr>
            <w:r w:rsidRPr="003D6946">
              <w:rPr>
                <w:i/>
                <w:szCs w:val="28"/>
              </w:rPr>
              <w:t>VK/ 100ml</w:t>
            </w:r>
          </w:p>
        </w:tc>
        <w:tc>
          <w:tcPr>
            <w:tcW w:w="1967" w:type="pct"/>
            <w:vAlign w:val="center"/>
          </w:tcPr>
          <w:p w:rsidR="00F3478F" w:rsidRPr="003D6946" w:rsidRDefault="00F3478F" w:rsidP="005E3DD3">
            <w:pPr>
              <w:contextualSpacing/>
              <w:jc w:val="center"/>
              <w:rPr>
                <w:bCs/>
                <w:szCs w:val="28"/>
              </w:rPr>
            </w:pPr>
            <w:r w:rsidRPr="003D6946">
              <w:rPr>
                <w:bCs/>
                <w:szCs w:val="28"/>
              </w:rPr>
              <w:t>KPH</w:t>
            </w:r>
          </w:p>
        </w:tc>
      </w:tr>
      <w:bookmarkEnd w:id="0"/>
    </w:tbl>
    <w:p w:rsidR="00270926" w:rsidRPr="003D6946" w:rsidRDefault="00270926" w:rsidP="00F3478F">
      <w:pPr>
        <w:widowControl w:val="0"/>
        <w:autoSpaceDE w:val="0"/>
        <w:autoSpaceDN w:val="0"/>
        <w:adjustRightInd w:val="0"/>
        <w:spacing w:after="120" w:line="340" w:lineRule="exact"/>
        <w:ind w:firstLine="709"/>
        <w:jc w:val="both"/>
        <w:rPr>
          <w:b/>
          <w:i/>
          <w:szCs w:val="28"/>
        </w:rPr>
      </w:pPr>
    </w:p>
    <w:p w:rsidR="00F3478F" w:rsidRPr="003D6946" w:rsidRDefault="00F3478F" w:rsidP="00F3478F">
      <w:pPr>
        <w:widowControl w:val="0"/>
        <w:autoSpaceDE w:val="0"/>
        <w:autoSpaceDN w:val="0"/>
        <w:adjustRightInd w:val="0"/>
        <w:spacing w:after="120" w:line="340" w:lineRule="exact"/>
        <w:ind w:firstLine="709"/>
        <w:jc w:val="both"/>
        <w:rPr>
          <w:b/>
          <w:i/>
          <w:szCs w:val="28"/>
        </w:rPr>
      </w:pPr>
      <w:r w:rsidRPr="003D6946">
        <w:rPr>
          <w:b/>
          <w:i/>
          <w:szCs w:val="28"/>
        </w:rPr>
        <w:t>2.3. Tần suất lấy mẫu</w:t>
      </w:r>
    </w:p>
    <w:p w:rsidR="006C1638" w:rsidRPr="003D6946" w:rsidRDefault="00F3478F" w:rsidP="00270926">
      <w:pPr>
        <w:spacing w:before="120" w:after="120" w:line="360" w:lineRule="exact"/>
        <w:jc w:val="both"/>
        <w:rPr>
          <w:szCs w:val="28"/>
        </w:rPr>
      </w:pPr>
      <w:r w:rsidRPr="003D6946">
        <w:rPr>
          <w:szCs w:val="28"/>
        </w:rPr>
        <w:tab/>
      </w:r>
      <w:r w:rsidR="009F3E08" w:rsidRPr="003D6946">
        <w:rPr>
          <w:szCs w:val="28"/>
        </w:rPr>
        <w:t>Lấy 03 mẫu trong 03 ngày liên tiếp</w:t>
      </w:r>
      <w:r w:rsidR="006C1638" w:rsidRPr="003D6946">
        <w:rPr>
          <w:szCs w:val="28"/>
        </w:rPr>
        <w:t xml:space="preserve"> </w:t>
      </w:r>
      <w:r w:rsidR="009F3E08" w:rsidRPr="003D6946">
        <w:rPr>
          <w:szCs w:val="28"/>
        </w:rPr>
        <w:t>của</w:t>
      </w:r>
      <w:r w:rsidR="006C1638" w:rsidRPr="003D6946">
        <w:rPr>
          <w:szCs w:val="28"/>
        </w:rPr>
        <w:t xml:space="preserve"> giai đoạn vận hành ổn định</w:t>
      </w:r>
      <w:bookmarkStart w:id="1" w:name="_Hlk149381620"/>
      <w:r w:rsidR="006C1638" w:rsidRPr="003D6946">
        <w:rPr>
          <w:szCs w:val="28"/>
        </w:rPr>
        <w:t>, tần suất  quan trắc 01 ngày/lần (lấy mẫu với 01 mẫu nước thải đầu vào và 01 mẫu nước thải đầu ra trong ít nhất 03 ngày liên tiếp)</w:t>
      </w:r>
      <w:bookmarkEnd w:id="1"/>
      <w:r w:rsidR="006C1638" w:rsidRPr="003D6946">
        <w:rPr>
          <w:szCs w:val="28"/>
        </w:rPr>
        <w:t>. Thông số quan trắc: pH; BOD</w:t>
      </w:r>
      <w:r w:rsidR="006C1638" w:rsidRPr="003D6946">
        <w:rPr>
          <w:szCs w:val="28"/>
          <w:vertAlign w:val="subscript"/>
        </w:rPr>
        <w:t>5</w:t>
      </w:r>
      <w:r w:rsidR="006C1638" w:rsidRPr="003D6946">
        <w:rPr>
          <w:szCs w:val="28"/>
        </w:rPr>
        <w:t xml:space="preserve"> (20</w:t>
      </w:r>
      <w:r w:rsidR="006C1638" w:rsidRPr="003D6946">
        <w:rPr>
          <w:szCs w:val="28"/>
          <w:vertAlign w:val="superscript"/>
        </w:rPr>
        <w:t>o</w:t>
      </w:r>
      <w:r w:rsidR="006C1638" w:rsidRPr="003D6946">
        <w:rPr>
          <w:szCs w:val="28"/>
        </w:rPr>
        <w:t>C); COD; Chất rắn lơ lửng (SS); Amoni (tính theo N) (NH</w:t>
      </w:r>
      <w:r w:rsidR="006C1638" w:rsidRPr="003D6946">
        <w:rPr>
          <w:szCs w:val="28"/>
          <w:vertAlign w:val="subscript"/>
        </w:rPr>
        <w:t>4</w:t>
      </w:r>
      <w:r w:rsidR="006C1638" w:rsidRPr="003D6946">
        <w:rPr>
          <w:szCs w:val="28"/>
          <w:vertAlign w:val="superscript"/>
        </w:rPr>
        <w:t>+</w:t>
      </w:r>
      <w:r w:rsidR="006C1638" w:rsidRPr="003D6946">
        <w:rPr>
          <w:szCs w:val="28"/>
        </w:rPr>
        <w:t>_N); Nitrat (tính theo N) (NO</w:t>
      </w:r>
      <w:r w:rsidR="006C1638" w:rsidRPr="003D6946">
        <w:rPr>
          <w:szCs w:val="28"/>
          <w:vertAlign w:val="subscript"/>
        </w:rPr>
        <w:t>3</w:t>
      </w:r>
      <w:r w:rsidR="006C1638" w:rsidRPr="003D6946">
        <w:rPr>
          <w:szCs w:val="28"/>
          <w:vertAlign w:val="superscript"/>
        </w:rPr>
        <w:t>-</w:t>
      </w:r>
      <w:r w:rsidR="006C1638" w:rsidRPr="003D6946">
        <w:rPr>
          <w:szCs w:val="28"/>
        </w:rPr>
        <w:t>_N); Phosphat (tính theo P) (PO</w:t>
      </w:r>
      <w:r w:rsidR="006C1638" w:rsidRPr="003D6946">
        <w:rPr>
          <w:szCs w:val="28"/>
          <w:vertAlign w:val="subscript"/>
        </w:rPr>
        <w:t>4</w:t>
      </w:r>
      <w:r w:rsidR="006C1638" w:rsidRPr="003D6946">
        <w:rPr>
          <w:szCs w:val="28"/>
          <w:vertAlign w:val="superscript"/>
        </w:rPr>
        <w:t>3-</w:t>
      </w:r>
      <w:r w:rsidR="006C1638" w:rsidRPr="003D6946">
        <w:rPr>
          <w:szCs w:val="28"/>
        </w:rPr>
        <w:t>_P); Dầu mỡ động thực vật; Tổng Coliform; Sunfua (tính theo H</w:t>
      </w:r>
      <w:r w:rsidR="006C1638" w:rsidRPr="003D6946">
        <w:rPr>
          <w:szCs w:val="28"/>
          <w:vertAlign w:val="subscript"/>
        </w:rPr>
        <w:t>2</w:t>
      </w:r>
      <w:r w:rsidR="006C1638" w:rsidRPr="003D6946">
        <w:rPr>
          <w:szCs w:val="28"/>
        </w:rPr>
        <w:t>S); Salmonella; Shigella; Vibrio cholerae.</w:t>
      </w:r>
    </w:p>
    <w:p w:rsidR="00F3478F" w:rsidRPr="003D6946" w:rsidRDefault="00F3478F" w:rsidP="00270926">
      <w:pPr>
        <w:spacing w:before="120" w:after="120" w:line="360" w:lineRule="exact"/>
        <w:ind w:firstLine="709"/>
        <w:jc w:val="both"/>
        <w:rPr>
          <w:szCs w:val="28"/>
        </w:rPr>
      </w:pPr>
      <w:r w:rsidRPr="003D6946">
        <w:rPr>
          <w:b/>
          <w:bCs/>
          <w:szCs w:val="28"/>
        </w:rPr>
        <w:t>3. Các yêu cầu về bảo vệ môi trường</w:t>
      </w:r>
    </w:p>
    <w:p w:rsidR="00F3478F" w:rsidRPr="003D6946" w:rsidRDefault="002E3466" w:rsidP="00270926">
      <w:pPr>
        <w:widowControl w:val="0"/>
        <w:autoSpaceDE w:val="0"/>
        <w:autoSpaceDN w:val="0"/>
        <w:spacing w:before="120" w:after="120" w:line="360" w:lineRule="exact"/>
        <w:ind w:firstLine="709"/>
        <w:jc w:val="both"/>
        <w:outlineLvl w:val="0"/>
        <w:rPr>
          <w:szCs w:val="28"/>
        </w:rPr>
      </w:pPr>
      <w:r w:rsidRPr="003D6946">
        <w:rPr>
          <w:szCs w:val="28"/>
        </w:rPr>
        <w:t xml:space="preserve">3.1. </w:t>
      </w:r>
      <w:r w:rsidR="00F3478F" w:rsidRPr="003D6946">
        <w:rPr>
          <w:szCs w:val="28"/>
        </w:rPr>
        <w:t xml:space="preserve">Thu gom, xử lý nước thải phát sinh từ hoạt động của trạm y tế xã </w:t>
      </w:r>
      <w:r w:rsidR="00C711DF" w:rsidRPr="003D6946">
        <w:rPr>
          <w:szCs w:val="28"/>
        </w:rPr>
        <w:t>Hố Mít</w:t>
      </w:r>
      <w:r w:rsidR="00F3478F" w:rsidRPr="003D6946">
        <w:rPr>
          <w:szCs w:val="28"/>
        </w:rPr>
        <w:t xml:space="preserve"> bảo đảm đáp ứng quy định về giá trị giới hạn cho phép của chất ô nhiễm tại </w:t>
      </w:r>
      <w:r w:rsidR="00F3478F" w:rsidRPr="003D6946">
        <w:rPr>
          <w:szCs w:val="28"/>
        </w:rPr>
        <w:lastRenderedPageBreak/>
        <w:t>Phần A Phụ lục này trước khi xả thải ra ngoài môi trường. Không được phép lắp đặt đường ống khác để xả nước thải chưa xử lý ra môi trường.</w:t>
      </w:r>
    </w:p>
    <w:p w:rsidR="006C1638" w:rsidRPr="003D6946" w:rsidRDefault="006C1638" w:rsidP="00270926">
      <w:pPr>
        <w:widowControl w:val="0"/>
        <w:autoSpaceDE w:val="0"/>
        <w:autoSpaceDN w:val="0"/>
        <w:adjustRightInd w:val="0"/>
        <w:spacing w:before="120" w:after="120" w:line="360" w:lineRule="exact"/>
        <w:ind w:firstLine="720"/>
        <w:jc w:val="both"/>
        <w:rPr>
          <w:spacing w:val="-2"/>
          <w:szCs w:val="28"/>
        </w:rPr>
      </w:pPr>
      <w:r w:rsidRPr="003D6946">
        <w:rPr>
          <w:spacing w:val="-2"/>
          <w:szCs w:val="28"/>
        </w:rPr>
        <w:t xml:space="preserve">3.2. Vận hành mạng lưới thoát nước mưa, đảm bảo yêu cầu về tiêu thoát nước và vệ sinh môi trường trong quá trình hoạt động của Trạm y tế xã </w:t>
      </w:r>
      <w:r w:rsidR="00C711DF" w:rsidRPr="003D6946">
        <w:rPr>
          <w:spacing w:val="-2"/>
          <w:szCs w:val="28"/>
        </w:rPr>
        <w:t>Hố Mít</w:t>
      </w:r>
      <w:r w:rsidRPr="003D6946">
        <w:rPr>
          <w:spacing w:val="-2"/>
          <w:szCs w:val="28"/>
        </w:rPr>
        <w:t xml:space="preserve">. </w:t>
      </w:r>
    </w:p>
    <w:p w:rsidR="006C1638" w:rsidRPr="003D6946" w:rsidRDefault="006C1638" w:rsidP="00270926">
      <w:pPr>
        <w:widowControl w:val="0"/>
        <w:autoSpaceDE w:val="0"/>
        <w:autoSpaceDN w:val="0"/>
        <w:adjustRightInd w:val="0"/>
        <w:spacing w:before="120" w:after="120" w:line="360" w:lineRule="exact"/>
        <w:ind w:firstLine="567"/>
        <w:jc w:val="both"/>
        <w:rPr>
          <w:szCs w:val="28"/>
        </w:rPr>
      </w:pPr>
      <w:r w:rsidRPr="003D6946">
        <w:rPr>
          <w:szCs w:val="28"/>
        </w:rPr>
        <w:t xml:space="preserve">3.3. Thực hiện đầy đủ các nội dung quy định tại khoản 2, khoản 7 và khoản 8 Điều 31 Nghị định số 08/2022/NĐ-CP ngày 10/01/2022 của Chính phủ, trong đó đặc biệt lưu ý: Phối hợp với Phòng Tài nguyên và Môi trường, Ủy ban nhân dân xã </w:t>
      </w:r>
      <w:r w:rsidR="00C711DF" w:rsidRPr="003D6946">
        <w:rPr>
          <w:szCs w:val="28"/>
        </w:rPr>
        <w:t>Hố Mít</w:t>
      </w:r>
      <w:r w:rsidRPr="003D6946">
        <w:rPr>
          <w:szCs w:val="28"/>
        </w:rPr>
        <w:t xml:space="preserve"> trong quá trình vận hành thử nghiệm các công trình xử lý nước thải để được kiểm tra, giám sát quá trình vận hành thử nghiệm; có sổ nhật ký vận hành, ghi chép đầy đủ thông tin của quá trình vận hành thử nghiệm; tổng hợp, đánh giá số liệu quan trắc nước thải và lập báo cáo kết quả vận hành thử nghiệm công trình xử lý nước thải gửi Phòng Tài nguyên và Môi trường trong thời hạn 10 ngày kể từ ngày kết thúc vận hành thử nghiệm công trình xử lý nước thải.</w:t>
      </w:r>
    </w:p>
    <w:p w:rsidR="006C1638" w:rsidRPr="003D6946" w:rsidRDefault="006C1638" w:rsidP="00270926">
      <w:pPr>
        <w:widowControl w:val="0"/>
        <w:autoSpaceDE w:val="0"/>
        <w:autoSpaceDN w:val="0"/>
        <w:adjustRightInd w:val="0"/>
        <w:spacing w:before="120" w:after="120" w:line="360" w:lineRule="exact"/>
        <w:ind w:firstLine="567"/>
        <w:jc w:val="both"/>
        <w:rPr>
          <w:szCs w:val="28"/>
        </w:rPr>
      </w:pPr>
      <w:r w:rsidRPr="003D6946">
        <w:rPr>
          <w:szCs w:val="28"/>
        </w:rPr>
        <w:t>3.4. Đảm bảo bố trí đủ nguồn lực, thiết bị, hóa chất để thường xuyên vận hành hiệu quả công trình thu gom, xử lý nước thải.</w:t>
      </w:r>
    </w:p>
    <w:p w:rsidR="006C1638" w:rsidRPr="003D6946" w:rsidRDefault="006C1638" w:rsidP="00270926">
      <w:pPr>
        <w:widowControl w:val="0"/>
        <w:autoSpaceDE w:val="0"/>
        <w:autoSpaceDN w:val="0"/>
        <w:adjustRightInd w:val="0"/>
        <w:spacing w:before="120" w:after="120" w:line="360" w:lineRule="exact"/>
        <w:ind w:firstLine="567"/>
        <w:jc w:val="both"/>
        <w:rPr>
          <w:rFonts w:eastAsia="SimSun"/>
          <w:b/>
          <w:szCs w:val="28"/>
          <w:lang w:val="nb-NO"/>
        </w:rPr>
      </w:pPr>
      <w:r w:rsidRPr="003D6946">
        <w:rPr>
          <w:szCs w:val="28"/>
        </w:rPr>
        <w:t>3.5.</w:t>
      </w:r>
      <w:r w:rsidRPr="003D6946">
        <w:rPr>
          <w:b/>
          <w:szCs w:val="28"/>
        </w:rPr>
        <w:t xml:space="preserve"> </w:t>
      </w:r>
      <w:r w:rsidRPr="003D6946">
        <w:rPr>
          <w:rStyle w:val="fontstyle01"/>
          <w:rFonts w:ascii="Times New Roman" w:hAnsi="Times New Roman"/>
          <w:b w:val="0"/>
          <w:color w:val="auto"/>
        </w:rPr>
        <w:t>Trung tâm y tế huyện Tân Uyên chịu hoàn toàn trách nhiệm khi xả nước thải không đảm bảo các yêu cầu của Giấy phép này ra môi trường</w:t>
      </w:r>
      <w:r w:rsidRPr="003D6946">
        <w:rPr>
          <w:rFonts w:eastAsia="SimSun"/>
          <w:szCs w:val="28"/>
          <w:lang w:val="nb-NO"/>
        </w:rPr>
        <w:t>./.</w:t>
      </w:r>
    </w:p>
    <w:p w:rsidR="006C1638" w:rsidRPr="003D6946" w:rsidRDefault="006C1638" w:rsidP="00F3478F">
      <w:pPr>
        <w:widowControl w:val="0"/>
        <w:autoSpaceDE w:val="0"/>
        <w:autoSpaceDN w:val="0"/>
        <w:spacing w:after="120" w:line="340" w:lineRule="exact"/>
        <w:ind w:firstLine="709"/>
        <w:jc w:val="both"/>
        <w:outlineLvl w:val="0"/>
        <w:rPr>
          <w:bCs/>
          <w:szCs w:val="28"/>
        </w:rPr>
      </w:pPr>
    </w:p>
    <w:p w:rsidR="00270926" w:rsidRPr="003D6946" w:rsidRDefault="00270926" w:rsidP="00F3478F">
      <w:pPr>
        <w:widowControl w:val="0"/>
        <w:autoSpaceDE w:val="0"/>
        <w:autoSpaceDN w:val="0"/>
        <w:spacing w:after="120" w:line="340" w:lineRule="exact"/>
        <w:ind w:firstLine="709"/>
        <w:jc w:val="both"/>
        <w:outlineLvl w:val="0"/>
        <w:rPr>
          <w:bCs/>
          <w:szCs w:val="28"/>
        </w:rPr>
      </w:pPr>
    </w:p>
    <w:p w:rsidR="00270926" w:rsidRPr="003D6946" w:rsidRDefault="00270926" w:rsidP="00F3478F">
      <w:pPr>
        <w:widowControl w:val="0"/>
        <w:autoSpaceDE w:val="0"/>
        <w:autoSpaceDN w:val="0"/>
        <w:spacing w:after="120" w:line="340" w:lineRule="exact"/>
        <w:ind w:firstLine="709"/>
        <w:jc w:val="both"/>
        <w:outlineLvl w:val="0"/>
        <w:rPr>
          <w:bCs/>
          <w:szCs w:val="28"/>
        </w:rPr>
      </w:pPr>
    </w:p>
    <w:p w:rsidR="00270926" w:rsidRPr="003D6946" w:rsidRDefault="00270926" w:rsidP="00892AD0">
      <w:pPr>
        <w:widowControl w:val="0"/>
        <w:autoSpaceDE w:val="0"/>
        <w:autoSpaceDN w:val="0"/>
        <w:spacing w:after="120" w:line="340" w:lineRule="exact"/>
        <w:jc w:val="both"/>
        <w:outlineLvl w:val="0"/>
        <w:rPr>
          <w:bCs/>
          <w:szCs w:val="28"/>
        </w:rPr>
      </w:pPr>
    </w:p>
    <w:p w:rsidR="00270926" w:rsidRPr="003D6946" w:rsidRDefault="00270926" w:rsidP="00F3478F">
      <w:pPr>
        <w:widowControl w:val="0"/>
        <w:autoSpaceDE w:val="0"/>
        <w:autoSpaceDN w:val="0"/>
        <w:spacing w:after="120" w:line="340" w:lineRule="exact"/>
        <w:ind w:firstLine="709"/>
        <w:jc w:val="both"/>
        <w:outlineLvl w:val="0"/>
        <w:rPr>
          <w:bCs/>
          <w:szCs w:val="28"/>
        </w:rPr>
      </w:pPr>
    </w:p>
    <w:p w:rsidR="00C711DF" w:rsidRPr="003D6946" w:rsidRDefault="00C711DF" w:rsidP="00F3478F">
      <w:pPr>
        <w:widowControl w:val="0"/>
        <w:autoSpaceDE w:val="0"/>
        <w:autoSpaceDN w:val="0"/>
        <w:spacing w:after="120" w:line="340" w:lineRule="exact"/>
        <w:ind w:firstLine="709"/>
        <w:jc w:val="both"/>
        <w:outlineLvl w:val="0"/>
        <w:rPr>
          <w:bCs/>
          <w:szCs w:val="28"/>
        </w:rPr>
      </w:pPr>
    </w:p>
    <w:p w:rsidR="00C711DF" w:rsidRPr="003D6946" w:rsidRDefault="00C711DF" w:rsidP="00F3478F">
      <w:pPr>
        <w:widowControl w:val="0"/>
        <w:autoSpaceDE w:val="0"/>
        <w:autoSpaceDN w:val="0"/>
        <w:spacing w:after="120" w:line="340" w:lineRule="exact"/>
        <w:ind w:firstLine="709"/>
        <w:jc w:val="both"/>
        <w:outlineLvl w:val="0"/>
        <w:rPr>
          <w:bCs/>
          <w:szCs w:val="28"/>
        </w:rPr>
      </w:pPr>
    </w:p>
    <w:p w:rsidR="00C711DF" w:rsidRPr="003D6946" w:rsidRDefault="00C711DF" w:rsidP="00F3478F">
      <w:pPr>
        <w:widowControl w:val="0"/>
        <w:autoSpaceDE w:val="0"/>
        <w:autoSpaceDN w:val="0"/>
        <w:spacing w:after="120" w:line="340" w:lineRule="exact"/>
        <w:ind w:firstLine="709"/>
        <w:jc w:val="both"/>
        <w:outlineLvl w:val="0"/>
        <w:rPr>
          <w:bCs/>
          <w:szCs w:val="28"/>
        </w:rPr>
      </w:pPr>
    </w:p>
    <w:p w:rsidR="00C711DF" w:rsidRPr="003D6946" w:rsidRDefault="00C711DF" w:rsidP="00F3478F">
      <w:pPr>
        <w:widowControl w:val="0"/>
        <w:autoSpaceDE w:val="0"/>
        <w:autoSpaceDN w:val="0"/>
        <w:spacing w:after="120" w:line="340" w:lineRule="exact"/>
        <w:ind w:firstLine="709"/>
        <w:jc w:val="both"/>
        <w:outlineLvl w:val="0"/>
        <w:rPr>
          <w:bCs/>
          <w:szCs w:val="28"/>
        </w:rPr>
      </w:pPr>
    </w:p>
    <w:p w:rsidR="00C711DF" w:rsidRPr="003D6946" w:rsidRDefault="00C711DF" w:rsidP="00F3478F">
      <w:pPr>
        <w:widowControl w:val="0"/>
        <w:autoSpaceDE w:val="0"/>
        <w:autoSpaceDN w:val="0"/>
        <w:spacing w:after="120" w:line="340" w:lineRule="exact"/>
        <w:ind w:firstLine="709"/>
        <w:jc w:val="both"/>
        <w:outlineLvl w:val="0"/>
        <w:rPr>
          <w:bCs/>
          <w:szCs w:val="28"/>
        </w:rPr>
      </w:pPr>
    </w:p>
    <w:p w:rsidR="00C711DF" w:rsidRDefault="00C711DF" w:rsidP="00F3478F">
      <w:pPr>
        <w:widowControl w:val="0"/>
        <w:autoSpaceDE w:val="0"/>
        <w:autoSpaceDN w:val="0"/>
        <w:spacing w:after="120" w:line="340" w:lineRule="exact"/>
        <w:ind w:firstLine="709"/>
        <w:jc w:val="both"/>
        <w:outlineLvl w:val="0"/>
        <w:rPr>
          <w:bCs/>
          <w:szCs w:val="28"/>
        </w:rPr>
      </w:pPr>
    </w:p>
    <w:p w:rsidR="006064C9" w:rsidRDefault="006064C9" w:rsidP="00F3478F">
      <w:pPr>
        <w:widowControl w:val="0"/>
        <w:autoSpaceDE w:val="0"/>
        <w:autoSpaceDN w:val="0"/>
        <w:spacing w:after="120" w:line="340" w:lineRule="exact"/>
        <w:ind w:firstLine="709"/>
        <w:jc w:val="both"/>
        <w:outlineLvl w:val="0"/>
        <w:rPr>
          <w:bCs/>
          <w:szCs w:val="28"/>
        </w:rPr>
      </w:pPr>
    </w:p>
    <w:p w:rsidR="006064C9" w:rsidRDefault="006064C9" w:rsidP="00F3478F">
      <w:pPr>
        <w:widowControl w:val="0"/>
        <w:autoSpaceDE w:val="0"/>
        <w:autoSpaceDN w:val="0"/>
        <w:spacing w:after="120" w:line="340" w:lineRule="exact"/>
        <w:ind w:firstLine="709"/>
        <w:jc w:val="both"/>
        <w:outlineLvl w:val="0"/>
        <w:rPr>
          <w:bCs/>
          <w:szCs w:val="28"/>
        </w:rPr>
      </w:pPr>
    </w:p>
    <w:p w:rsidR="006064C9" w:rsidRDefault="006064C9" w:rsidP="00F3478F">
      <w:pPr>
        <w:widowControl w:val="0"/>
        <w:autoSpaceDE w:val="0"/>
        <w:autoSpaceDN w:val="0"/>
        <w:spacing w:after="120" w:line="340" w:lineRule="exact"/>
        <w:ind w:firstLine="709"/>
        <w:jc w:val="both"/>
        <w:outlineLvl w:val="0"/>
        <w:rPr>
          <w:bCs/>
          <w:szCs w:val="28"/>
        </w:rPr>
      </w:pPr>
    </w:p>
    <w:p w:rsidR="006064C9" w:rsidRDefault="006064C9" w:rsidP="00F3478F">
      <w:pPr>
        <w:widowControl w:val="0"/>
        <w:autoSpaceDE w:val="0"/>
        <w:autoSpaceDN w:val="0"/>
        <w:spacing w:after="120" w:line="340" w:lineRule="exact"/>
        <w:ind w:firstLine="709"/>
        <w:jc w:val="both"/>
        <w:outlineLvl w:val="0"/>
        <w:rPr>
          <w:bCs/>
          <w:szCs w:val="28"/>
        </w:rPr>
      </w:pPr>
    </w:p>
    <w:p w:rsidR="006064C9" w:rsidRPr="003D6946" w:rsidRDefault="006064C9" w:rsidP="00F3478F">
      <w:pPr>
        <w:widowControl w:val="0"/>
        <w:autoSpaceDE w:val="0"/>
        <w:autoSpaceDN w:val="0"/>
        <w:spacing w:after="120" w:line="340" w:lineRule="exact"/>
        <w:ind w:firstLine="709"/>
        <w:jc w:val="both"/>
        <w:outlineLvl w:val="0"/>
        <w:rPr>
          <w:bCs/>
          <w:szCs w:val="28"/>
        </w:rPr>
      </w:pPr>
    </w:p>
    <w:p w:rsidR="00C711DF" w:rsidRPr="003D6946" w:rsidRDefault="00C711DF" w:rsidP="00F3478F">
      <w:pPr>
        <w:widowControl w:val="0"/>
        <w:autoSpaceDE w:val="0"/>
        <w:autoSpaceDN w:val="0"/>
        <w:spacing w:after="120" w:line="340" w:lineRule="exact"/>
        <w:ind w:firstLine="709"/>
        <w:jc w:val="both"/>
        <w:outlineLvl w:val="0"/>
        <w:rPr>
          <w:bCs/>
          <w:szCs w:val="28"/>
        </w:rPr>
      </w:pPr>
    </w:p>
    <w:p w:rsidR="006C1638" w:rsidRPr="003D6946" w:rsidRDefault="006C1638" w:rsidP="006C1638">
      <w:pPr>
        <w:spacing w:before="60" w:after="60" w:line="320" w:lineRule="exact"/>
        <w:jc w:val="center"/>
        <w:rPr>
          <w:b/>
          <w:bCs/>
          <w:szCs w:val="28"/>
        </w:rPr>
      </w:pPr>
      <w:r w:rsidRPr="003D6946">
        <w:rPr>
          <w:b/>
          <w:bCs/>
          <w:szCs w:val="28"/>
        </w:rPr>
        <w:lastRenderedPageBreak/>
        <w:t>Phụ lục 2</w:t>
      </w:r>
    </w:p>
    <w:p w:rsidR="006C1638" w:rsidRPr="003D6946" w:rsidRDefault="006C1638" w:rsidP="006C1638">
      <w:pPr>
        <w:autoSpaceDE w:val="0"/>
        <w:autoSpaceDN w:val="0"/>
        <w:adjustRightInd w:val="0"/>
        <w:spacing w:before="60" w:after="60" w:line="320" w:lineRule="exact"/>
        <w:jc w:val="center"/>
        <w:rPr>
          <w:b/>
          <w:bCs/>
          <w:szCs w:val="28"/>
        </w:rPr>
      </w:pPr>
      <w:r w:rsidRPr="003D6946">
        <w:rPr>
          <w:b/>
          <w:bCs/>
          <w:szCs w:val="28"/>
        </w:rPr>
        <w:t>YÊU CẦU VỀ QUẢN LÝ CHẤT THẢI,</w:t>
      </w:r>
    </w:p>
    <w:p w:rsidR="00270926" w:rsidRPr="003D6946" w:rsidRDefault="006C1638" w:rsidP="00270926">
      <w:pPr>
        <w:autoSpaceDE w:val="0"/>
        <w:autoSpaceDN w:val="0"/>
        <w:adjustRightInd w:val="0"/>
        <w:spacing w:before="60" w:after="60" w:line="320" w:lineRule="exact"/>
        <w:jc w:val="center"/>
        <w:rPr>
          <w:b/>
          <w:bCs/>
          <w:szCs w:val="28"/>
        </w:rPr>
      </w:pPr>
      <w:r w:rsidRPr="003D6946">
        <w:rPr>
          <w:b/>
          <w:bCs/>
          <w:szCs w:val="28"/>
        </w:rPr>
        <w:t>PHÒNG NGỪA VÀ ỨNG PHÓ SỰ CỐ MÔI TR</w:t>
      </w:r>
      <w:r w:rsidRPr="003D6946">
        <w:rPr>
          <w:b/>
          <w:bCs/>
          <w:szCs w:val="28"/>
          <w:lang w:val="vi-VN"/>
        </w:rPr>
        <w:t>ƯỜ</w:t>
      </w:r>
      <w:r w:rsidR="00270926" w:rsidRPr="003D6946">
        <w:rPr>
          <w:b/>
          <w:bCs/>
          <w:szCs w:val="28"/>
          <w:lang w:val="vi-VN"/>
        </w:rPr>
        <w:t>NG</w:t>
      </w:r>
    </w:p>
    <w:p w:rsidR="006C1638" w:rsidRPr="003D6946" w:rsidRDefault="006C1638" w:rsidP="00270926">
      <w:pPr>
        <w:autoSpaceDE w:val="0"/>
        <w:autoSpaceDN w:val="0"/>
        <w:adjustRightInd w:val="0"/>
        <w:spacing w:before="60" w:after="60" w:line="320" w:lineRule="exact"/>
        <w:jc w:val="center"/>
        <w:rPr>
          <w:b/>
          <w:bCs/>
          <w:szCs w:val="28"/>
          <w:lang w:val="vi-VN"/>
        </w:rPr>
      </w:pPr>
      <w:r w:rsidRPr="003D6946">
        <w:rPr>
          <w:i/>
          <w:iCs/>
          <w:spacing w:val="-6"/>
          <w:szCs w:val="28"/>
        </w:rPr>
        <w:t xml:space="preserve">(Kèm theo Giấy phép môi trường số:     </w:t>
      </w:r>
      <w:r w:rsidR="00270926" w:rsidRPr="003D6946">
        <w:rPr>
          <w:i/>
          <w:iCs/>
          <w:spacing w:val="-6"/>
          <w:szCs w:val="28"/>
        </w:rPr>
        <w:t xml:space="preserve">    </w:t>
      </w:r>
      <w:r w:rsidRPr="003D6946">
        <w:rPr>
          <w:i/>
          <w:iCs/>
          <w:spacing w:val="-6"/>
          <w:szCs w:val="28"/>
        </w:rPr>
        <w:t xml:space="preserve">   /GPMT-UBND ngày </w:t>
      </w:r>
      <w:r w:rsidR="00270926" w:rsidRPr="003D6946">
        <w:rPr>
          <w:i/>
          <w:iCs/>
          <w:spacing w:val="-6"/>
          <w:szCs w:val="28"/>
        </w:rPr>
        <w:t xml:space="preserve">       </w:t>
      </w:r>
      <w:r w:rsidRPr="003D6946">
        <w:rPr>
          <w:i/>
          <w:iCs/>
          <w:spacing w:val="-6"/>
          <w:szCs w:val="28"/>
        </w:rPr>
        <w:t>/12/202</w:t>
      </w:r>
      <w:r w:rsidR="00892AD0" w:rsidRPr="003D6946">
        <w:rPr>
          <w:i/>
          <w:iCs/>
          <w:spacing w:val="-6"/>
          <w:szCs w:val="28"/>
        </w:rPr>
        <w:t>4</w:t>
      </w:r>
    </w:p>
    <w:p w:rsidR="006C1638" w:rsidRPr="003D6946" w:rsidRDefault="006C1638" w:rsidP="006C1638">
      <w:pPr>
        <w:widowControl w:val="0"/>
        <w:autoSpaceDE w:val="0"/>
        <w:autoSpaceDN w:val="0"/>
        <w:adjustRightInd w:val="0"/>
        <w:spacing w:before="60" w:after="60" w:line="320" w:lineRule="exact"/>
        <w:jc w:val="center"/>
        <w:rPr>
          <w:spacing w:val="-6"/>
          <w:szCs w:val="28"/>
        </w:rPr>
      </w:pPr>
      <w:r w:rsidRPr="003D6946">
        <w:rPr>
          <w:noProof/>
          <w:szCs w:val="28"/>
        </w:rPr>
        <mc:AlternateContent>
          <mc:Choice Requires="wps">
            <w:drawing>
              <wp:anchor distT="0" distB="0" distL="114300" distR="114300" simplePos="0" relativeHeight="251664384" behindDoc="0" locked="0" layoutInCell="1" allowOverlap="1" wp14:anchorId="7730E4E4" wp14:editId="29C9F704">
                <wp:simplePos x="0" y="0"/>
                <wp:positionH relativeFrom="column">
                  <wp:posOffset>2432050</wp:posOffset>
                </wp:positionH>
                <wp:positionV relativeFrom="paragraph">
                  <wp:posOffset>229870</wp:posOffset>
                </wp:positionV>
                <wp:extent cx="1134745" cy="0"/>
                <wp:effectExtent l="12700" t="10795" r="508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F4B9"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18.1pt" to="280.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AH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MFKk&#10;hx5tvSWi7TyqtFKgoLYInKDUYFwBCZXa2FArPaqtedH0u0NKVx1RLY+M304GULKQkbxLCRtn4L7d&#10;8EUziCF7r6Nsx8b2ARIEQcfYndOtO/zoEYXDLHvIn/IpRv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U0a+4t4AAAAJAQAADwAAAGRycy9kb3ducmV2LnhtbEyPQU+DQBCF&#10;7yb+h82YeGnapRBpgyyNUbl5sWq8TmEEIjtL2W2L/nrH9KC3mXkvb76XbybbqyONvnNsYLmIQBFX&#10;ru64MfD6Us7XoHxArrF3TAa+yMOmuLzIMavdiZ/puA2NkhD2GRpoQxgyrX3VkkW/cAOxaB9utBhk&#10;HRtdj3iScNvrOIpSbbFj+dDiQPctVZ/bgzXgyzfal9+zaha9J42jeP/w9IjGXF9Nd7egAk3hzwy/&#10;+IIOhTDt3IFrr3oDyTqRLkGGNAYlhpt0uQK1Ox90kev/DYofAAAA//8DAFBLAQItABQABgAIAAAA&#10;IQC2gziS/gAAAOEBAAATAAAAAAAAAAAAAAAAAAAAAABbQ29udGVudF9UeXBlc10ueG1sUEsBAi0A&#10;FAAGAAgAAAAhADj9If/WAAAAlAEAAAsAAAAAAAAAAAAAAAAALwEAAF9yZWxzLy5yZWxzUEsBAi0A&#10;FAAGAAgAAAAhAAovsAceAgAAOAQAAA4AAAAAAAAAAAAAAAAALgIAAGRycy9lMm9Eb2MueG1sUEsB&#10;Ai0AFAAGAAgAAAAhAFNGvuLeAAAACQEAAA8AAAAAAAAAAAAAAAAAeAQAAGRycy9kb3ducmV2Lnht&#10;bFBLBQYAAAAABAAEAPMAAACDBQAAAAA=&#10;"/>
            </w:pict>
          </mc:Fallback>
        </mc:AlternateContent>
      </w:r>
      <w:r w:rsidRPr="003D6946">
        <w:rPr>
          <w:i/>
          <w:iCs/>
          <w:spacing w:val="-6"/>
          <w:szCs w:val="28"/>
        </w:rPr>
        <w:t>của UBND huyện Tân Uyên)</w:t>
      </w:r>
    </w:p>
    <w:p w:rsidR="006C1638" w:rsidRPr="003D6946" w:rsidRDefault="006C1638" w:rsidP="006C1638">
      <w:pPr>
        <w:autoSpaceDE w:val="0"/>
        <w:autoSpaceDN w:val="0"/>
        <w:adjustRightInd w:val="0"/>
        <w:spacing w:before="60" w:after="60" w:line="320" w:lineRule="exact"/>
        <w:ind w:firstLine="709"/>
        <w:jc w:val="both"/>
        <w:rPr>
          <w:b/>
          <w:bCs/>
          <w:szCs w:val="28"/>
        </w:rPr>
      </w:pPr>
    </w:p>
    <w:p w:rsidR="006C1638" w:rsidRPr="003D6946" w:rsidRDefault="006C1638" w:rsidP="006C1638">
      <w:pPr>
        <w:autoSpaceDE w:val="0"/>
        <w:autoSpaceDN w:val="0"/>
        <w:adjustRightInd w:val="0"/>
        <w:spacing w:before="60" w:after="60" w:line="320" w:lineRule="exact"/>
        <w:ind w:firstLine="709"/>
        <w:jc w:val="both"/>
        <w:rPr>
          <w:b/>
          <w:bCs/>
          <w:szCs w:val="28"/>
        </w:rPr>
      </w:pPr>
      <w:r w:rsidRPr="003D6946">
        <w:rPr>
          <w:b/>
          <w:bCs/>
          <w:szCs w:val="28"/>
        </w:rPr>
        <w:t>A. QUẢN LÝ CHẤT THẢI:</w:t>
      </w:r>
    </w:p>
    <w:p w:rsidR="006C1638" w:rsidRPr="003D6946" w:rsidRDefault="006C1638" w:rsidP="006C1638">
      <w:pPr>
        <w:autoSpaceDE w:val="0"/>
        <w:autoSpaceDN w:val="0"/>
        <w:adjustRightInd w:val="0"/>
        <w:spacing w:before="120" w:after="120" w:line="360" w:lineRule="exact"/>
        <w:ind w:firstLine="709"/>
        <w:jc w:val="both"/>
        <w:rPr>
          <w:b/>
          <w:bCs/>
          <w:szCs w:val="28"/>
        </w:rPr>
      </w:pPr>
      <w:r w:rsidRPr="003D6946">
        <w:rPr>
          <w:b/>
          <w:bCs/>
          <w:szCs w:val="28"/>
        </w:rPr>
        <w:t>1. Chủng loại, khối l</w:t>
      </w:r>
      <w:r w:rsidRPr="003D6946">
        <w:rPr>
          <w:b/>
          <w:bCs/>
          <w:szCs w:val="28"/>
          <w:lang w:val="vi-VN"/>
        </w:rPr>
        <w:t>ượng chất thải phát sinh</w:t>
      </w:r>
    </w:p>
    <w:p w:rsidR="006C1638" w:rsidRPr="003D6946" w:rsidRDefault="006C1638" w:rsidP="00345B66">
      <w:pPr>
        <w:autoSpaceDE w:val="0"/>
        <w:autoSpaceDN w:val="0"/>
        <w:adjustRightInd w:val="0"/>
        <w:spacing w:before="120" w:after="120" w:line="360" w:lineRule="exact"/>
        <w:ind w:firstLine="709"/>
        <w:jc w:val="both"/>
        <w:rPr>
          <w:szCs w:val="28"/>
        </w:rPr>
      </w:pPr>
      <w:r w:rsidRPr="003D6946">
        <w:rPr>
          <w:szCs w:val="28"/>
        </w:rPr>
        <w:t>1.1. Khối l</w:t>
      </w:r>
      <w:r w:rsidRPr="003D6946">
        <w:rPr>
          <w:szCs w:val="28"/>
          <w:lang w:val="vi-VN"/>
        </w:rPr>
        <w:t xml:space="preserve">ượng, chủng loại chất thải nguy hại phát sinh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146"/>
        <w:gridCol w:w="1669"/>
        <w:gridCol w:w="1813"/>
        <w:gridCol w:w="2135"/>
      </w:tblGrid>
      <w:tr w:rsidR="003D6946" w:rsidRPr="003D6946" w:rsidTr="00345B66">
        <w:trPr>
          <w:jc w:val="center"/>
        </w:trPr>
        <w:tc>
          <w:tcPr>
            <w:tcW w:w="808" w:type="dxa"/>
            <w:shd w:val="clear" w:color="auto" w:fill="auto"/>
            <w:vAlign w:val="center"/>
          </w:tcPr>
          <w:p w:rsidR="00345B66" w:rsidRPr="003D6946" w:rsidRDefault="00345B66" w:rsidP="00BD18D6">
            <w:pPr>
              <w:widowControl w:val="0"/>
              <w:tabs>
                <w:tab w:val="left" w:pos="720"/>
              </w:tabs>
              <w:jc w:val="center"/>
              <w:rPr>
                <w:b/>
                <w:bCs/>
                <w:szCs w:val="28"/>
                <w:lang w:val="nl-NL"/>
              </w:rPr>
            </w:pPr>
            <w:bookmarkStart w:id="2" w:name="_Hlk120534572"/>
            <w:r w:rsidRPr="003D6946">
              <w:rPr>
                <w:b/>
                <w:bCs/>
                <w:szCs w:val="28"/>
                <w:lang w:val="nl-NL"/>
              </w:rPr>
              <w:t>TT</w:t>
            </w:r>
          </w:p>
        </w:tc>
        <w:tc>
          <w:tcPr>
            <w:tcW w:w="3146" w:type="dxa"/>
            <w:shd w:val="clear" w:color="auto" w:fill="auto"/>
            <w:vAlign w:val="center"/>
          </w:tcPr>
          <w:p w:rsidR="00345B66" w:rsidRPr="003D6946" w:rsidRDefault="00345B66" w:rsidP="00BD18D6">
            <w:pPr>
              <w:widowControl w:val="0"/>
              <w:tabs>
                <w:tab w:val="left" w:pos="720"/>
              </w:tabs>
              <w:jc w:val="center"/>
              <w:rPr>
                <w:b/>
                <w:bCs/>
                <w:szCs w:val="28"/>
                <w:lang w:val="nl-NL"/>
              </w:rPr>
            </w:pPr>
            <w:r w:rsidRPr="003D6946">
              <w:rPr>
                <w:b/>
                <w:bCs/>
                <w:szCs w:val="28"/>
                <w:lang w:val="nl-NL"/>
              </w:rPr>
              <w:t>Tên chất thải</w:t>
            </w:r>
          </w:p>
        </w:tc>
        <w:tc>
          <w:tcPr>
            <w:tcW w:w="1669" w:type="dxa"/>
            <w:shd w:val="clear" w:color="auto" w:fill="auto"/>
          </w:tcPr>
          <w:p w:rsidR="00345B66" w:rsidRPr="003D6946" w:rsidRDefault="00345B66" w:rsidP="00BD18D6">
            <w:pPr>
              <w:widowControl w:val="0"/>
              <w:tabs>
                <w:tab w:val="left" w:pos="720"/>
              </w:tabs>
              <w:jc w:val="center"/>
              <w:rPr>
                <w:b/>
                <w:bCs/>
                <w:szCs w:val="28"/>
                <w:lang w:val="nl-NL"/>
              </w:rPr>
            </w:pPr>
            <w:r w:rsidRPr="003D6946">
              <w:rPr>
                <w:b/>
                <w:bCs/>
                <w:szCs w:val="28"/>
                <w:lang w:val="nl-NL"/>
              </w:rPr>
              <w:t>Trạng thái tồn tại</w:t>
            </w:r>
          </w:p>
        </w:tc>
        <w:tc>
          <w:tcPr>
            <w:tcW w:w="1813" w:type="dxa"/>
            <w:shd w:val="clear" w:color="auto" w:fill="auto"/>
            <w:vAlign w:val="center"/>
          </w:tcPr>
          <w:p w:rsidR="00345B66" w:rsidRPr="003D6946" w:rsidRDefault="00345B66" w:rsidP="00BD18D6">
            <w:pPr>
              <w:widowControl w:val="0"/>
              <w:tabs>
                <w:tab w:val="left" w:pos="720"/>
              </w:tabs>
              <w:jc w:val="center"/>
              <w:rPr>
                <w:b/>
                <w:bCs/>
                <w:szCs w:val="28"/>
                <w:lang w:val="nl-NL"/>
              </w:rPr>
            </w:pPr>
            <w:r w:rsidRPr="003D6946">
              <w:rPr>
                <w:b/>
                <w:bCs/>
                <w:szCs w:val="28"/>
                <w:lang w:val="nl-NL"/>
              </w:rPr>
              <w:t>Khối lượng (kg/năm)</w:t>
            </w:r>
          </w:p>
        </w:tc>
        <w:tc>
          <w:tcPr>
            <w:tcW w:w="2135" w:type="dxa"/>
            <w:shd w:val="clear" w:color="auto" w:fill="auto"/>
            <w:vAlign w:val="center"/>
          </w:tcPr>
          <w:p w:rsidR="00345B66" w:rsidRPr="003D6946" w:rsidRDefault="00345B66" w:rsidP="00BD18D6">
            <w:pPr>
              <w:widowControl w:val="0"/>
              <w:tabs>
                <w:tab w:val="left" w:pos="720"/>
              </w:tabs>
              <w:jc w:val="center"/>
              <w:rPr>
                <w:b/>
                <w:bCs/>
                <w:szCs w:val="28"/>
                <w:lang w:val="nl-NL"/>
              </w:rPr>
            </w:pPr>
            <w:r w:rsidRPr="003D6946">
              <w:rPr>
                <w:b/>
                <w:bCs/>
                <w:szCs w:val="28"/>
                <w:lang w:val="nl-NL"/>
              </w:rPr>
              <w:t>Mã CTNH</w:t>
            </w:r>
          </w:p>
        </w:tc>
      </w:tr>
      <w:tr w:rsidR="003D6946" w:rsidRPr="003D6946" w:rsidTr="00345B66">
        <w:trPr>
          <w:jc w:val="center"/>
        </w:trPr>
        <w:tc>
          <w:tcPr>
            <w:tcW w:w="808"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1</w:t>
            </w:r>
          </w:p>
        </w:tc>
        <w:tc>
          <w:tcPr>
            <w:tcW w:w="3146" w:type="dxa"/>
            <w:shd w:val="clear" w:color="auto" w:fill="auto"/>
          </w:tcPr>
          <w:p w:rsidR="00345B66" w:rsidRPr="003D6946" w:rsidRDefault="00345B66" w:rsidP="00BD18D6">
            <w:pPr>
              <w:widowControl w:val="0"/>
              <w:tabs>
                <w:tab w:val="left" w:pos="720"/>
              </w:tabs>
              <w:rPr>
                <w:szCs w:val="28"/>
                <w:lang w:val="nl-NL"/>
              </w:rPr>
            </w:pPr>
            <w:r w:rsidRPr="003D6946">
              <w:rPr>
                <w:szCs w:val="28"/>
                <w:lang w:val="nl-NL"/>
              </w:rPr>
              <w:t>Chất thải lây nhiễm (bao gồm cả chất thải sắc nhọn)</w:t>
            </w:r>
          </w:p>
        </w:tc>
        <w:tc>
          <w:tcPr>
            <w:tcW w:w="1669"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Rắn/lỏng</w:t>
            </w:r>
          </w:p>
        </w:tc>
        <w:tc>
          <w:tcPr>
            <w:tcW w:w="1813" w:type="dxa"/>
            <w:shd w:val="clear" w:color="auto" w:fill="auto"/>
            <w:vAlign w:val="center"/>
          </w:tcPr>
          <w:p w:rsidR="00345B66" w:rsidRPr="003D6946" w:rsidRDefault="00892AD0" w:rsidP="00BD18D6">
            <w:pPr>
              <w:widowControl w:val="0"/>
              <w:tabs>
                <w:tab w:val="left" w:pos="720"/>
              </w:tabs>
              <w:jc w:val="center"/>
              <w:rPr>
                <w:szCs w:val="28"/>
                <w:lang w:val="nl-NL"/>
              </w:rPr>
            </w:pPr>
            <w:r w:rsidRPr="003D6946">
              <w:rPr>
                <w:szCs w:val="28"/>
                <w:lang w:val="nl-NL"/>
              </w:rPr>
              <w:t>5</w:t>
            </w:r>
          </w:p>
        </w:tc>
        <w:tc>
          <w:tcPr>
            <w:tcW w:w="2135"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13 01 01</w:t>
            </w:r>
          </w:p>
        </w:tc>
      </w:tr>
      <w:tr w:rsidR="003D6946" w:rsidRPr="003D6946" w:rsidTr="00345B66">
        <w:trPr>
          <w:jc w:val="center"/>
        </w:trPr>
        <w:tc>
          <w:tcPr>
            <w:tcW w:w="808"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2</w:t>
            </w:r>
          </w:p>
        </w:tc>
        <w:tc>
          <w:tcPr>
            <w:tcW w:w="3146" w:type="dxa"/>
            <w:shd w:val="clear" w:color="auto" w:fill="auto"/>
          </w:tcPr>
          <w:p w:rsidR="00345B66" w:rsidRPr="003D6946" w:rsidRDefault="00345B66" w:rsidP="00BD18D6">
            <w:pPr>
              <w:widowControl w:val="0"/>
              <w:tabs>
                <w:tab w:val="left" w:pos="720"/>
              </w:tabs>
              <w:rPr>
                <w:szCs w:val="28"/>
                <w:lang w:val="nl-NL"/>
              </w:rPr>
            </w:pPr>
            <w:r w:rsidRPr="003D6946">
              <w:rPr>
                <w:szCs w:val="28"/>
                <w:lang w:val="nl-NL"/>
              </w:rPr>
              <w:t>Chất thải không yêu cầu thu gom, xử lý đặc biệt để ngăn ngừa lây nhiễm</w:t>
            </w:r>
          </w:p>
        </w:tc>
        <w:tc>
          <w:tcPr>
            <w:tcW w:w="1669"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Rắn</w:t>
            </w:r>
          </w:p>
        </w:tc>
        <w:tc>
          <w:tcPr>
            <w:tcW w:w="1813" w:type="dxa"/>
            <w:shd w:val="clear" w:color="auto" w:fill="auto"/>
            <w:vAlign w:val="center"/>
          </w:tcPr>
          <w:p w:rsidR="00345B66" w:rsidRPr="003D6946" w:rsidRDefault="00892AD0" w:rsidP="00BD18D6">
            <w:pPr>
              <w:widowControl w:val="0"/>
              <w:tabs>
                <w:tab w:val="left" w:pos="720"/>
              </w:tabs>
              <w:jc w:val="center"/>
              <w:rPr>
                <w:szCs w:val="28"/>
                <w:lang w:val="nl-NL"/>
              </w:rPr>
            </w:pPr>
            <w:r w:rsidRPr="003D6946">
              <w:rPr>
                <w:szCs w:val="28"/>
                <w:lang w:val="nl-NL"/>
              </w:rPr>
              <w:t>1</w:t>
            </w:r>
          </w:p>
        </w:tc>
        <w:tc>
          <w:tcPr>
            <w:tcW w:w="2135"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13 01 05</w:t>
            </w:r>
          </w:p>
        </w:tc>
      </w:tr>
      <w:tr w:rsidR="003D6946" w:rsidRPr="003D6946" w:rsidTr="00345B66">
        <w:trPr>
          <w:jc w:val="center"/>
        </w:trPr>
        <w:tc>
          <w:tcPr>
            <w:tcW w:w="808"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3</w:t>
            </w:r>
          </w:p>
        </w:tc>
        <w:tc>
          <w:tcPr>
            <w:tcW w:w="3146" w:type="dxa"/>
            <w:shd w:val="clear" w:color="auto" w:fill="auto"/>
          </w:tcPr>
          <w:p w:rsidR="00345B66" w:rsidRPr="003D6946" w:rsidRDefault="00345B66" w:rsidP="00BD18D6">
            <w:pPr>
              <w:widowControl w:val="0"/>
              <w:tabs>
                <w:tab w:val="left" w:pos="720"/>
              </w:tabs>
              <w:rPr>
                <w:szCs w:val="28"/>
                <w:lang w:val="nl-NL"/>
              </w:rPr>
            </w:pPr>
            <w:r w:rsidRPr="003D6946">
              <w:rPr>
                <w:szCs w:val="28"/>
                <w:lang w:val="nl-NL"/>
              </w:rPr>
              <w:t>Dược phẩm không có thành phần gây độc tế bào</w:t>
            </w:r>
          </w:p>
        </w:tc>
        <w:tc>
          <w:tcPr>
            <w:tcW w:w="1669"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Rắn</w:t>
            </w:r>
          </w:p>
        </w:tc>
        <w:tc>
          <w:tcPr>
            <w:tcW w:w="1813"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6</w:t>
            </w:r>
          </w:p>
        </w:tc>
        <w:tc>
          <w:tcPr>
            <w:tcW w:w="2135"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13 01 07</w:t>
            </w:r>
          </w:p>
        </w:tc>
      </w:tr>
      <w:tr w:rsidR="003D6946" w:rsidRPr="003D6946" w:rsidTr="00345B66">
        <w:trPr>
          <w:trHeight w:val="674"/>
          <w:jc w:val="center"/>
        </w:trPr>
        <w:tc>
          <w:tcPr>
            <w:tcW w:w="808"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4</w:t>
            </w:r>
          </w:p>
        </w:tc>
        <w:tc>
          <w:tcPr>
            <w:tcW w:w="3146" w:type="dxa"/>
            <w:shd w:val="clear" w:color="auto" w:fill="auto"/>
          </w:tcPr>
          <w:p w:rsidR="00345B66" w:rsidRPr="003D6946" w:rsidRDefault="00345B66" w:rsidP="00BD18D6">
            <w:pPr>
              <w:widowControl w:val="0"/>
              <w:tabs>
                <w:tab w:val="left" w:pos="720"/>
              </w:tabs>
              <w:rPr>
                <w:szCs w:val="28"/>
                <w:lang w:val="nl-NL"/>
              </w:rPr>
            </w:pPr>
            <w:r w:rsidRPr="003D6946">
              <w:rPr>
                <w:szCs w:val="28"/>
                <w:lang w:val="nl-NL"/>
              </w:rPr>
              <w:t>Bao bì mềm (đã chứa chất khi thải ra là CTNH) thải</w:t>
            </w:r>
          </w:p>
        </w:tc>
        <w:tc>
          <w:tcPr>
            <w:tcW w:w="1669"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Rắn</w:t>
            </w:r>
          </w:p>
        </w:tc>
        <w:tc>
          <w:tcPr>
            <w:tcW w:w="1813" w:type="dxa"/>
            <w:shd w:val="clear" w:color="auto" w:fill="auto"/>
            <w:vAlign w:val="center"/>
          </w:tcPr>
          <w:p w:rsidR="00345B66" w:rsidRPr="003D6946" w:rsidRDefault="00892AD0" w:rsidP="00BD18D6">
            <w:pPr>
              <w:widowControl w:val="0"/>
              <w:tabs>
                <w:tab w:val="left" w:pos="720"/>
              </w:tabs>
              <w:jc w:val="center"/>
              <w:rPr>
                <w:szCs w:val="28"/>
                <w:lang w:val="nl-NL"/>
              </w:rPr>
            </w:pPr>
            <w:r w:rsidRPr="003D6946">
              <w:rPr>
                <w:szCs w:val="28"/>
                <w:lang w:val="nl-NL"/>
              </w:rPr>
              <w:t>12</w:t>
            </w:r>
          </w:p>
        </w:tc>
        <w:tc>
          <w:tcPr>
            <w:tcW w:w="2135"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18 01 01</w:t>
            </w:r>
          </w:p>
        </w:tc>
      </w:tr>
      <w:tr w:rsidR="003D6946" w:rsidRPr="003D6946" w:rsidTr="00345B66">
        <w:trPr>
          <w:jc w:val="center"/>
        </w:trPr>
        <w:tc>
          <w:tcPr>
            <w:tcW w:w="808"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5</w:t>
            </w:r>
          </w:p>
        </w:tc>
        <w:tc>
          <w:tcPr>
            <w:tcW w:w="3146" w:type="dxa"/>
            <w:shd w:val="clear" w:color="auto" w:fill="auto"/>
          </w:tcPr>
          <w:p w:rsidR="00345B66" w:rsidRPr="003D6946" w:rsidRDefault="00345B66" w:rsidP="00BD18D6">
            <w:pPr>
              <w:widowControl w:val="0"/>
              <w:tabs>
                <w:tab w:val="left" w:pos="720"/>
              </w:tabs>
              <w:rPr>
                <w:szCs w:val="28"/>
                <w:lang w:val="nl-NL"/>
              </w:rPr>
            </w:pPr>
            <w:r w:rsidRPr="003D6946">
              <w:rPr>
                <w:szCs w:val="28"/>
                <w:lang w:val="nl-NL"/>
              </w:rPr>
              <w:t>Bao bì cứng (đã chứa chất khi thải ra là CTNH) thải bằng các vật liệu khác (như composit)</w:t>
            </w:r>
          </w:p>
        </w:tc>
        <w:tc>
          <w:tcPr>
            <w:tcW w:w="1669"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Rắn</w:t>
            </w:r>
          </w:p>
        </w:tc>
        <w:tc>
          <w:tcPr>
            <w:tcW w:w="1813" w:type="dxa"/>
            <w:shd w:val="clear" w:color="auto" w:fill="auto"/>
            <w:vAlign w:val="center"/>
          </w:tcPr>
          <w:p w:rsidR="00345B66" w:rsidRPr="003D6946" w:rsidRDefault="00892AD0" w:rsidP="00BD18D6">
            <w:pPr>
              <w:widowControl w:val="0"/>
              <w:tabs>
                <w:tab w:val="left" w:pos="720"/>
              </w:tabs>
              <w:jc w:val="center"/>
              <w:rPr>
                <w:szCs w:val="28"/>
                <w:lang w:val="nl-NL"/>
              </w:rPr>
            </w:pPr>
            <w:r w:rsidRPr="003D6946">
              <w:rPr>
                <w:szCs w:val="28"/>
                <w:lang w:val="nl-NL"/>
              </w:rPr>
              <w:t>12</w:t>
            </w:r>
          </w:p>
        </w:tc>
        <w:tc>
          <w:tcPr>
            <w:tcW w:w="2135"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18 01 04</w:t>
            </w:r>
          </w:p>
        </w:tc>
      </w:tr>
      <w:tr w:rsidR="003D6946" w:rsidRPr="003D6946" w:rsidTr="00345B66">
        <w:trPr>
          <w:jc w:val="center"/>
        </w:trPr>
        <w:tc>
          <w:tcPr>
            <w:tcW w:w="808" w:type="dxa"/>
            <w:shd w:val="clear" w:color="auto" w:fill="auto"/>
            <w:vAlign w:val="center"/>
          </w:tcPr>
          <w:p w:rsidR="00345B66" w:rsidRPr="003D6946" w:rsidRDefault="00345B66" w:rsidP="00BD18D6">
            <w:pPr>
              <w:widowControl w:val="0"/>
              <w:tabs>
                <w:tab w:val="left" w:pos="720"/>
              </w:tabs>
              <w:jc w:val="center"/>
              <w:rPr>
                <w:szCs w:val="28"/>
                <w:lang w:val="nl-NL"/>
              </w:rPr>
            </w:pPr>
            <w:r w:rsidRPr="003D6946">
              <w:rPr>
                <w:szCs w:val="28"/>
                <w:lang w:val="nl-NL"/>
              </w:rPr>
              <w:t xml:space="preserve">Tổng </w:t>
            </w:r>
          </w:p>
        </w:tc>
        <w:tc>
          <w:tcPr>
            <w:tcW w:w="3146" w:type="dxa"/>
            <w:shd w:val="clear" w:color="auto" w:fill="auto"/>
          </w:tcPr>
          <w:p w:rsidR="00345B66" w:rsidRPr="003D6946" w:rsidRDefault="00345B66" w:rsidP="00BD18D6">
            <w:pPr>
              <w:widowControl w:val="0"/>
              <w:tabs>
                <w:tab w:val="left" w:pos="720"/>
              </w:tabs>
              <w:rPr>
                <w:szCs w:val="28"/>
                <w:lang w:val="nl-NL"/>
              </w:rPr>
            </w:pPr>
          </w:p>
        </w:tc>
        <w:tc>
          <w:tcPr>
            <w:tcW w:w="1669" w:type="dxa"/>
            <w:shd w:val="clear" w:color="auto" w:fill="auto"/>
            <w:vAlign w:val="center"/>
          </w:tcPr>
          <w:p w:rsidR="00345B66" w:rsidRPr="003D6946" w:rsidRDefault="00345B66" w:rsidP="00BD18D6">
            <w:pPr>
              <w:widowControl w:val="0"/>
              <w:tabs>
                <w:tab w:val="left" w:pos="720"/>
              </w:tabs>
              <w:jc w:val="center"/>
              <w:rPr>
                <w:szCs w:val="28"/>
                <w:lang w:val="nl-NL"/>
              </w:rPr>
            </w:pPr>
          </w:p>
        </w:tc>
        <w:tc>
          <w:tcPr>
            <w:tcW w:w="1813" w:type="dxa"/>
            <w:shd w:val="clear" w:color="auto" w:fill="auto"/>
          </w:tcPr>
          <w:p w:rsidR="00345B66" w:rsidRPr="003D6946" w:rsidRDefault="00892AD0" w:rsidP="00BD18D6">
            <w:pPr>
              <w:widowControl w:val="0"/>
              <w:tabs>
                <w:tab w:val="left" w:pos="720"/>
              </w:tabs>
              <w:jc w:val="center"/>
              <w:rPr>
                <w:b/>
                <w:bCs/>
                <w:szCs w:val="28"/>
                <w:lang w:val="nl-NL"/>
              </w:rPr>
            </w:pPr>
            <w:r w:rsidRPr="003D6946">
              <w:rPr>
                <w:b/>
                <w:bCs/>
                <w:szCs w:val="28"/>
                <w:lang w:val="nl-NL"/>
              </w:rPr>
              <w:t>36</w:t>
            </w:r>
          </w:p>
        </w:tc>
        <w:tc>
          <w:tcPr>
            <w:tcW w:w="2135" w:type="dxa"/>
            <w:shd w:val="clear" w:color="auto" w:fill="auto"/>
            <w:vAlign w:val="center"/>
          </w:tcPr>
          <w:p w:rsidR="00345B66" w:rsidRPr="003D6946" w:rsidRDefault="00345B66" w:rsidP="00BD18D6">
            <w:pPr>
              <w:widowControl w:val="0"/>
              <w:tabs>
                <w:tab w:val="left" w:pos="720"/>
              </w:tabs>
              <w:jc w:val="center"/>
              <w:rPr>
                <w:szCs w:val="28"/>
                <w:lang w:val="nl-NL"/>
              </w:rPr>
            </w:pPr>
          </w:p>
        </w:tc>
      </w:tr>
    </w:tbl>
    <w:bookmarkEnd w:id="2"/>
    <w:p w:rsidR="00345B66" w:rsidRPr="003D6946" w:rsidRDefault="00345B66" w:rsidP="00345B66">
      <w:pPr>
        <w:spacing w:before="120" w:after="120" w:line="360" w:lineRule="exact"/>
        <w:ind w:firstLine="720"/>
        <w:jc w:val="both"/>
        <w:rPr>
          <w:b/>
          <w:szCs w:val="28"/>
        </w:rPr>
      </w:pPr>
      <w:r w:rsidRPr="003D6946">
        <w:rPr>
          <w:b/>
          <w:szCs w:val="28"/>
        </w:rPr>
        <w:t>1.2. Khối l</w:t>
      </w:r>
      <w:r w:rsidRPr="003D6946">
        <w:rPr>
          <w:b/>
          <w:szCs w:val="28"/>
          <w:lang w:val="vi-VN"/>
        </w:rPr>
        <w:t>ượng chất thải rắn sinh hoạt phát sinh</w:t>
      </w:r>
    </w:p>
    <w:p w:rsidR="006C1638" w:rsidRPr="003D6946" w:rsidRDefault="006C1638" w:rsidP="00270926">
      <w:pPr>
        <w:spacing w:before="120" w:after="120" w:line="360" w:lineRule="exact"/>
        <w:ind w:firstLine="720"/>
        <w:jc w:val="both"/>
        <w:rPr>
          <w:szCs w:val="28"/>
        </w:rPr>
      </w:pPr>
      <w:r w:rsidRPr="003D6946">
        <w:rPr>
          <w:szCs w:val="28"/>
        </w:rPr>
        <w:t xml:space="preserve">Chất thải rắn sinh hoạt phát sinh từ quá trình sinh hoạt của nhân viên Trạm y tế. Khối lượng phát sinh khoảng </w:t>
      </w:r>
      <w:r w:rsidR="00345B66" w:rsidRPr="003D6946">
        <w:rPr>
          <w:szCs w:val="28"/>
        </w:rPr>
        <w:t>2,</w:t>
      </w:r>
      <w:r w:rsidR="00C711DF" w:rsidRPr="003D6946">
        <w:rPr>
          <w:szCs w:val="28"/>
        </w:rPr>
        <w:t>4</w:t>
      </w:r>
      <w:r w:rsidR="00345B66" w:rsidRPr="003D6946">
        <w:rPr>
          <w:szCs w:val="28"/>
        </w:rPr>
        <w:t>-</w:t>
      </w:r>
      <w:r w:rsidR="00C711DF" w:rsidRPr="003D6946">
        <w:rPr>
          <w:szCs w:val="28"/>
        </w:rPr>
        <w:t>4</w:t>
      </w:r>
      <w:r w:rsidR="009C30B2" w:rsidRPr="003D6946">
        <w:rPr>
          <w:szCs w:val="28"/>
        </w:rPr>
        <w:t>,0</w:t>
      </w:r>
      <w:r w:rsidRPr="003D6946">
        <w:rPr>
          <w:szCs w:val="28"/>
        </w:rPr>
        <w:t xml:space="preserve"> kg/ngày.</w:t>
      </w:r>
    </w:p>
    <w:p w:rsidR="006C1638" w:rsidRPr="003D6946" w:rsidRDefault="006C1638" w:rsidP="00270926">
      <w:pPr>
        <w:autoSpaceDE w:val="0"/>
        <w:autoSpaceDN w:val="0"/>
        <w:adjustRightInd w:val="0"/>
        <w:spacing w:before="120" w:after="120" w:line="360" w:lineRule="exact"/>
        <w:ind w:firstLine="720"/>
        <w:jc w:val="both"/>
        <w:rPr>
          <w:b/>
          <w:bCs/>
          <w:szCs w:val="28"/>
        </w:rPr>
      </w:pPr>
      <w:r w:rsidRPr="003D6946">
        <w:rPr>
          <w:b/>
          <w:bCs/>
          <w:szCs w:val="28"/>
        </w:rPr>
        <w:t>2. Yêu cầu bảo vệ môi tr</w:t>
      </w:r>
      <w:r w:rsidRPr="003D6946">
        <w:rPr>
          <w:b/>
          <w:bCs/>
          <w:szCs w:val="28"/>
          <w:lang w:val="vi-VN"/>
        </w:rPr>
        <w:t>ường đối với việc lưu giữ chất thải rắn sinh hoạt, chất thải rắn công nghiệp thông thường, chất thải nguy hại</w:t>
      </w:r>
    </w:p>
    <w:p w:rsidR="006C1638" w:rsidRPr="003D6946" w:rsidRDefault="006C1638" w:rsidP="00270926">
      <w:pPr>
        <w:autoSpaceDE w:val="0"/>
        <w:autoSpaceDN w:val="0"/>
        <w:adjustRightInd w:val="0"/>
        <w:spacing w:before="120" w:after="120" w:line="360" w:lineRule="exact"/>
        <w:ind w:firstLine="720"/>
        <w:jc w:val="both"/>
        <w:rPr>
          <w:i/>
          <w:iCs/>
          <w:szCs w:val="28"/>
        </w:rPr>
      </w:pPr>
      <w:r w:rsidRPr="003D6946">
        <w:rPr>
          <w:b/>
          <w:bCs/>
          <w:i/>
          <w:iCs/>
          <w:szCs w:val="28"/>
        </w:rPr>
        <w:t>2.1. Thiết bị, hệ thống, công trình l</w:t>
      </w:r>
      <w:r w:rsidRPr="003D6946">
        <w:rPr>
          <w:b/>
          <w:bCs/>
          <w:i/>
          <w:iCs/>
          <w:szCs w:val="28"/>
          <w:lang w:val="vi-VN"/>
        </w:rPr>
        <w:t>ưu giữ chất thải nguy hại</w:t>
      </w:r>
    </w:p>
    <w:p w:rsidR="006C1638" w:rsidRPr="003D6946" w:rsidRDefault="006C1638" w:rsidP="00270926">
      <w:pPr>
        <w:autoSpaceDE w:val="0"/>
        <w:autoSpaceDN w:val="0"/>
        <w:adjustRightInd w:val="0"/>
        <w:spacing w:before="120" w:after="120" w:line="360" w:lineRule="exact"/>
        <w:ind w:firstLine="720"/>
        <w:jc w:val="both"/>
        <w:rPr>
          <w:spacing w:val="-4"/>
          <w:szCs w:val="28"/>
        </w:rPr>
      </w:pPr>
      <w:r w:rsidRPr="003D6946">
        <w:rPr>
          <w:spacing w:val="-4"/>
          <w:szCs w:val="28"/>
        </w:rPr>
        <w:t>2.1.1. Thiết bị l</w:t>
      </w:r>
      <w:r w:rsidRPr="003D6946">
        <w:rPr>
          <w:spacing w:val="-4"/>
          <w:szCs w:val="28"/>
          <w:lang w:val="vi-VN"/>
        </w:rPr>
        <w:t>ưu chứa</w:t>
      </w:r>
      <w:r w:rsidRPr="003D6946">
        <w:rPr>
          <w:spacing w:val="-4"/>
          <w:szCs w:val="28"/>
        </w:rPr>
        <w:t xml:space="preserve">: </w:t>
      </w:r>
      <w:r w:rsidR="009C30B2" w:rsidRPr="003D6946">
        <w:rPr>
          <w:spacing w:val="-4"/>
          <w:szCs w:val="28"/>
        </w:rPr>
        <w:t>03 t</w:t>
      </w:r>
      <w:r w:rsidRPr="003D6946">
        <w:rPr>
          <w:spacing w:val="-4"/>
          <w:szCs w:val="28"/>
        </w:rPr>
        <w:t>hùng chứa chất thải nguy hại thể</w:t>
      </w:r>
      <w:r w:rsidR="009C30B2" w:rsidRPr="003D6946">
        <w:rPr>
          <w:spacing w:val="-4"/>
          <w:szCs w:val="28"/>
        </w:rPr>
        <w:t xml:space="preserve"> tích </w:t>
      </w:r>
      <w:r w:rsidRPr="003D6946">
        <w:rPr>
          <w:spacing w:val="-4"/>
          <w:szCs w:val="28"/>
        </w:rPr>
        <w:t>120 lít có nắp đậy, dán nhãn cảnh báo</w:t>
      </w:r>
    </w:p>
    <w:p w:rsidR="006C1638" w:rsidRPr="003D6946" w:rsidRDefault="006C1638" w:rsidP="00270926">
      <w:pPr>
        <w:autoSpaceDE w:val="0"/>
        <w:autoSpaceDN w:val="0"/>
        <w:adjustRightInd w:val="0"/>
        <w:spacing w:before="120" w:after="120" w:line="360" w:lineRule="exact"/>
        <w:ind w:firstLine="720"/>
        <w:jc w:val="both"/>
        <w:rPr>
          <w:szCs w:val="28"/>
        </w:rPr>
      </w:pPr>
      <w:r w:rsidRPr="003D6946">
        <w:rPr>
          <w:spacing w:val="-6"/>
          <w:szCs w:val="28"/>
        </w:rPr>
        <w:t>2.1.2. Khu vực l</w:t>
      </w:r>
      <w:r w:rsidRPr="003D6946">
        <w:rPr>
          <w:spacing w:val="-6"/>
          <w:szCs w:val="28"/>
          <w:lang w:val="vi-VN"/>
        </w:rPr>
        <w:t>ưu chứa trong nhà</w:t>
      </w:r>
      <w:r w:rsidRPr="003D6946">
        <w:rPr>
          <w:spacing w:val="-6"/>
          <w:szCs w:val="28"/>
        </w:rPr>
        <w:t>:</w:t>
      </w:r>
      <w:r w:rsidRPr="003D6946">
        <w:rPr>
          <w:spacing w:val="-6"/>
          <w:szCs w:val="28"/>
          <w:lang w:val="vi-VN"/>
        </w:rPr>
        <w:t xml:space="preserve"> </w:t>
      </w:r>
      <w:r w:rsidRPr="003D6946">
        <w:rPr>
          <w:szCs w:val="28"/>
        </w:rPr>
        <w:t>Để tại khu vực thoáng gió, có mái che.</w:t>
      </w:r>
    </w:p>
    <w:p w:rsidR="006C1638" w:rsidRPr="003D6946" w:rsidRDefault="006C1638" w:rsidP="00270926">
      <w:pPr>
        <w:autoSpaceDE w:val="0"/>
        <w:autoSpaceDN w:val="0"/>
        <w:adjustRightInd w:val="0"/>
        <w:spacing w:before="120" w:after="120" w:line="360" w:lineRule="exact"/>
        <w:ind w:firstLine="720"/>
        <w:jc w:val="both"/>
        <w:rPr>
          <w:i/>
          <w:iCs/>
          <w:szCs w:val="28"/>
        </w:rPr>
      </w:pPr>
      <w:r w:rsidRPr="003D6946">
        <w:rPr>
          <w:b/>
          <w:bCs/>
          <w:i/>
          <w:iCs/>
          <w:szCs w:val="28"/>
        </w:rPr>
        <w:t>2.2. Thiết bị, hệ thống, công trình l</w:t>
      </w:r>
      <w:r w:rsidRPr="003D6946">
        <w:rPr>
          <w:b/>
          <w:bCs/>
          <w:i/>
          <w:iCs/>
          <w:szCs w:val="28"/>
          <w:lang w:val="vi-VN"/>
        </w:rPr>
        <w:t>ưu giữ chất thải rắn sinh hoạt</w:t>
      </w:r>
    </w:p>
    <w:p w:rsidR="006C1638" w:rsidRPr="006064C9" w:rsidRDefault="006C1638" w:rsidP="00270926">
      <w:pPr>
        <w:autoSpaceDE w:val="0"/>
        <w:autoSpaceDN w:val="0"/>
        <w:adjustRightInd w:val="0"/>
        <w:spacing w:before="120" w:after="120" w:line="360" w:lineRule="exact"/>
        <w:ind w:firstLine="720"/>
        <w:jc w:val="both"/>
        <w:rPr>
          <w:iCs/>
          <w:spacing w:val="-8"/>
          <w:szCs w:val="28"/>
          <w:lang w:val="nl-NL"/>
        </w:rPr>
      </w:pPr>
      <w:r w:rsidRPr="006064C9">
        <w:rPr>
          <w:spacing w:val="-8"/>
          <w:szCs w:val="28"/>
        </w:rPr>
        <w:lastRenderedPageBreak/>
        <w:t>2.2.1. Thiết bị l</w:t>
      </w:r>
      <w:r w:rsidRPr="006064C9">
        <w:rPr>
          <w:spacing w:val="-8"/>
          <w:szCs w:val="28"/>
          <w:lang w:val="vi-VN"/>
        </w:rPr>
        <w:t>ưu chứa</w:t>
      </w:r>
      <w:r w:rsidRPr="006064C9">
        <w:rPr>
          <w:spacing w:val="-8"/>
          <w:szCs w:val="28"/>
        </w:rPr>
        <w:t>:</w:t>
      </w:r>
      <w:r w:rsidRPr="006064C9">
        <w:rPr>
          <w:spacing w:val="-8"/>
          <w:szCs w:val="28"/>
          <w:lang w:val="vi-VN"/>
        </w:rPr>
        <w:t xml:space="preserve"> </w:t>
      </w:r>
      <w:r w:rsidRPr="006064C9">
        <w:rPr>
          <w:iCs/>
          <w:spacing w:val="-8"/>
          <w:szCs w:val="28"/>
          <w:lang w:val="nl-NL"/>
        </w:rPr>
        <w:t xml:space="preserve">Bố trí </w:t>
      </w:r>
      <w:r w:rsidR="009C30B2" w:rsidRPr="006064C9">
        <w:rPr>
          <w:iCs/>
          <w:spacing w:val="-8"/>
          <w:szCs w:val="28"/>
          <w:lang w:val="nl-NL"/>
        </w:rPr>
        <w:t>03</w:t>
      </w:r>
      <w:r w:rsidRPr="006064C9">
        <w:rPr>
          <w:iCs/>
          <w:spacing w:val="-8"/>
          <w:szCs w:val="28"/>
          <w:lang w:val="nl-NL"/>
        </w:rPr>
        <w:t xml:space="preserve"> thùng</w:t>
      </w:r>
      <w:r w:rsidR="009C30B2" w:rsidRPr="006064C9">
        <w:rPr>
          <w:iCs/>
          <w:spacing w:val="-8"/>
          <w:szCs w:val="28"/>
          <w:lang w:val="nl-NL"/>
        </w:rPr>
        <w:t xml:space="preserve"> rác dung tích 100l</w:t>
      </w:r>
      <w:r w:rsidRPr="006064C9">
        <w:rPr>
          <w:iCs/>
          <w:spacing w:val="-8"/>
          <w:szCs w:val="28"/>
          <w:lang w:val="nl-NL"/>
        </w:rPr>
        <w:t xml:space="preserve"> tạ</w:t>
      </w:r>
      <w:r w:rsidR="009C30B2" w:rsidRPr="006064C9">
        <w:rPr>
          <w:iCs/>
          <w:spacing w:val="-8"/>
          <w:szCs w:val="28"/>
          <w:lang w:val="nl-NL"/>
        </w:rPr>
        <w:t>i k</w:t>
      </w:r>
      <w:r w:rsidRPr="006064C9">
        <w:rPr>
          <w:iCs/>
          <w:spacing w:val="-8"/>
          <w:szCs w:val="28"/>
          <w:lang w:val="nl-NL"/>
        </w:rPr>
        <w:t xml:space="preserve">hu vực Trạm y tế. </w:t>
      </w:r>
    </w:p>
    <w:p w:rsidR="006C1638" w:rsidRPr="003D6946" w:rsidRDefault="006C1638" w:rsidP="00270926">
      <w:pPr>
        <w:autoSpaceDE w:val="0"/>
        <w:autoSpaceDN w:val="0"/>
        <w:adjustRightInd w:val="0"/>
        <w:spacing w:before="120" w:after="120" w:line="360" w:lineRule="exact"/>
        <w:ind w:firstLine="720"/>
        <w:jc w:val="both"/>
        <w:rPr>
          <w:b/>
          <w:bCs/>
          <w:szCs w:val="28"/>
        </w:rPr>
      </w:pPr>
      <w:r w:rsidRPr="003D6946">
        <w:rPr>
          <w:szCs w:val="28"/>
        </w:rPr>
        <w:t xml:space="preserve">2.2.2. </w:t>
      </w:r>
      <w:r w:rsidRPr="003D6946">
        <w:rPr>
          <w:spacing w:val="-4"/>
          <w:szCs w:val="28"/>
        </w:rPr>
        <w:t>Kho vực l</w:t>
      </w:r>
      <w:r w:rsidRPr="003D6946">
        <w:rPr>
          <w:spacing w:val="-4"/>
          <w:szCs w:val="28"/>
          <w:lang w:val="vi-VN"/>
        </w:rPr>
        <w:t>ưu chứa</w:t>
      </w:r>
      <w:r w:rsidRPr="003D6946">
        <w:rPr>
          <w:spacing w:val="-4"/>
          <w:szCs w:val="28"/>
        </w:rPr>
        <w:t xml:space="preserve">: </w:t>
      </w:r>
      <w:r w:rsidRPr="003D6946">
        <w:rPr>
          <w:szCs w:val="28"/>
        </w:rPr>
        <w:t>Không bố trí kho lưu chưa riêng.</w:t>
      </w:r>
    </w:p>
    <w:p w:rsidR="006C1638" w:rsidRPr="003D6946" w:rsidRDefault="006C1638" w:rsidP="00270926">
      <w:pPr>
        <w:autoSpaceDE w:val="0"/>
        <w:autoSpaceDN w:val="0"/>
        <w:adjustRightInd w:val="0"/>
        <w:spacing w:before="120" w:after="120" w:line="360" w:lineRule="exact"/>
        <w:ind w:firstLine="720"/>
        <w:jc w:val="both"/>
        <w:rPr>
          <w:szCs w:val="28"/>
        </w:rPr>
      </w:pPr>
      <w:r w:rsidRPr="003D6946">
        <w:rPr>
          <w:b/>
          <w:bCs/>
          <w:szCs w:val="28"/>
        </w:rPr>
        <w:t>B. YÊU CẦU VỀ PHÒNG NGỪA VÀ ỨNG PHÓ SỰ CỐ MÔI TR</w:t>
      </w:r>
      <w:r w:rsidRPr="003D6946">
        <w:rPr>
          <w:b/>
          <w:bCs/>
          <w:szCs w:val="28"/>
          <w:lang w:val="vi-VN"/>
        </w:rPr>
        <w:t>ƯỜNG</w:t>
      </w:r>
      <w:r w:rsidRPr="003D6946">
        <w:rPr>
          <w:szCs w:val="28"/>
        </w:rPr>
        <w:t xml:space="preserve">: </w:t>
      </w:r>
    </w:p>
    <w:p w:rsidR="006C1638" w:rsidRPr="003D6946" w:rsidRDefault="006C1638" w:rsidP="00270926">
      <w:pPr>
        <w:autoSpaceDE w:val="0"/>
        <w:autoSpaceDN w:val="0"/>
        <w:adjustRightInd w:val="0"/>
        <w:spacing w:before="120" w:after="120" w:line="360" w:lineRule="exact"/>
        <w:ind w:firstLine="720"/>
        <w:jc w:val="both"/>
        <w:rPr>
          <w:szCs w:val="28"/>
        </w:rPr>
      </w:pPr>
      <w:r w:rsidRPr="003D6946">
        <w:rPr>
          <w:szCs w:val="28"/>
        </w:rPr>
        <w:t>- Thực hiện trách nhiệm phòng ngừa sự cố môi trường, chuẩn bị ứng phó</w:t>
      </w:r>
      <w:r w:rsidRPr="003D6946">
        <w:rPr>
          <w:szCs w:val="28"/>
        </w:rPr>
        <w:br/>
        <w:t>sự cố môi trường, tổ chức ứng phó sự cố môi trường, phục hồi môi trường sau</w:t>
      </w:r>
      <w:r w:rsidRPr="003D6946">
        <w:rPr>
          <w:szCs w:val="28"/>
        </w:rPr>
        <w:br/>
        <w:t>sự cố môi trường theo quy định tại Điều 122, Điều 124, Điều 125, Điều 126,</w:t>
      </w:r>
      <w:r w:rsidRPr="003D6946">
        <w:rPr>
          <w:szCs w:val="28"/>
        </w:rPr>
        <w:br/>
        <w:t>Điều 128, Điều 129 Luật Bảo vệ môi trườ</w:t>
      </w:r>
      <w:r w:rsidR="006835DE" w:rsidRPr="003D6946">
        <w:rPr>
          <w:szCs w:val="28"/>
        </w:rPr>
        <w:t>ng.</w:t>
      </w:r>
    </w:p>
    <w:p w:rsidR="006835DE" w:rsidRPr="003D6946" w:rsidRDefault="006835DE" w:rsidP="006835DE">
      <w:pPr>
        <w:autoSpaceDE w:val="0"/>
        <w:autoSpaceDN w:val="0"/>
        <w:adjustRightInd w:val="0"/>
        <w:spacing w:before="120" w:after="120" w:line="360" w:lineRule="exact"/>
        <w:ind w:firstLine="720"/>
        <w:jc w:val="both"/>
        <w:rPr>
          <w:spacing w:val="-4"/>
          <w:szCs w:val="28"/>
        </w:rPr>
      </w:pPr>
      <w:r w:rsidRPr="003D6946">
        <w:rPr>
          <w:szCs w:val="28"/>
        </w:rPr>
        <w:t xml:space="preserve">- </w:t>
      </w:r>
      <w:r w:rsidRPr="003D6946">
        <w:rPr>
          <w:spacing w:val="-4"/>
          <w:szCs w:val="28"/>
        </w:rPr>
        <w:t xml:space="preserve">Đối với chất thải y tế nguy hại: Thực hiện theo </w:t>
      </w:r>
      <w:r w:rsidRPr="003D6946">
        <w:rPr>
          <w:spacing w:val="-4"/>
          <w:szCs w:val="28"/>
          <w:lang w:val="nl-NL"/>
        </w:rPr>
        <w:t>Quyết định 38/2022/QĐ-UBND ngày 12 tháng 10 năm 2022 của UBND tỉnh Lai Châu về việc Ban hành quy định thu gom, vận chuyển và xử lý chất thải rắn y tế trên địa bàn tỉnh Lai Châu</w:t>
      </w:r>
      <w:r w:rsidRPr="003D6946">
        <w:rPr>
          <w:spacing w:val="-4"/>
          <w:szCs w:val="28"/>
        </w:rPr>
        <w:t>.</w:t>
      </w:r>
    </w:p>
    <w:p w:rsidR="006C1638" w:rsidRPr="003D6946" w:rsidRDefault="006C1638" w:rsidP="00270926">
      <w:pPr>
        <w:autoSpaceDE w:val="0"/>
        <w:autoSpaceDN w:val="0"/>
        <w:adjustRightInd w:val="0"/>
        <w:spacing w:before="120" w:after="120" w:line="360" w:lineRule="exact"/>
        <w:ind w:firstLine="720"/>
        <w:jc w:val="both"/>
        <w:rPr>
          <w:spacing w:val="4"/>
          <w:szCs w:val="28"/>
        </w:rPr>
      </w:pPr>
      <w:r w:rsidRPr="003D6946">
        <w:rPr>
          <w:spacing w:val="4"/>
          <w:szCs w:val="28"/>
        </w:rPr>
        <w:t xml:space="preserve">- Đối với rác thải sinh hoạt: </w:t>
      </w:r>
      <w:r w:rsidR="00345B66" w:rsidRPr="003D6946">
        <w:rPr>
          <w:spacing w:val="4"/>
          <w:szCs w:val="28"/>
        </w:rPr>
        <w:t>H</w:t>
      </w:r>
      <w:r w:rsidRPr="003D6946">
        <w:rPr>
          <w:spacing w:val="4"/>
          <w:szCs w:val="28"/>
        </w:rPr>
        <w:t xml:space="preserve">ợp đồng với đơn vị thu gom, xử lý để vận chuyển và xử lý đảm bảo quy định./. </w:t>
      </w: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6C1638">
      <w:pPr>
        <w:autoSpaceDE w:val="0"/>
        <w:autoSpaceDN w:val="0"/>
        <w:adjustRightInd w:val="0"/>
        <w:spacing w:before="120" w:after="120" w:line="360" w:lineRule="exact"/>
        <w:ind w:firstLine="720"/>
        <w:jc w:val="both"/>
        <w:rPr>
          <w:spacing w:val="4"/>
          <w:szCs w:val="28"/>
        </w:rPr>
      </w:pPr>
    </w:p>
    <w:p w:rsidR="006C1638" w:rsidRPr="003D6946" w:rsidRDefault="006C1638" w:rsidP="00407F19">
      <w:pPr>
        <w:widowControl w:val="0"/>
        <w:autoSpaceDE w:val="0"/>
        <w:autoSpaceDN w:val="0"/>
        <w:adjustRightInd w:val="0"/>
        <w:spacing w:before="60" w:after="60" w:line="320" w:lineRule="exact"/>
        <w:jc w:val="center"/>
        <w:rPr>
          <w:i/>
          <w:iCs/>
          <w:spacing w:val="-6"/>
          <w:szCs w:val="28"/>
        </w:rPr>
      </w:pPr>
      <w:r w:rsidRPr="003D6946">
        <w:rPr>
          <w:szCs w:val="28"/>
        </w:rPr>
        <w:br/>
      </w:r>
      <w:r w:rsidRPr="003D6946">
        <w:rPr>
          <w:b/>
          <w:bCs/>
        </w:rPr>
        <w:lastRenderedPageBreak/>
        <w:t>Phụ lục 3</w:t>
      </w:r>
      <w:r w:rsidRPr="003D6946">
        <w:rPr>
          <w:b/>
          <w:bCs/>
          <w:szCs w:val="28"/>
        </w:rPr>
        <w:br/>
      </w:r>
      <w:r w:rsidRPr="003D6946">
        <w:rPr>
          <w:b/>
          <w:bCs/>
        </w:rPr>
        <w:t>CÁC YÊU CẦU KHÁC VỀ BẢO VỆ MÔI TRƯỜNG</w:t>
      </w:r>
      <w:r w:rsidRPr="003D6946">
        <w:rPr>
          <w:b/>
          <w:bCs/>
          <w:szCs w:val="28"/>
        </w:rPr>
        <w:br/>
      </w:r>
      <w:r w:rsidRPr="003D6946">
        <w:rPr>
          <w:i/>
          <w:iCs/>
          <w:spacing w:val="-6"/>
          <w:szCs w:val="28"/>
        </w:rPr>
        <w:t xml:space="preserve">(Kèm theo Giấy phép môi trường số: </w:t>
      </w:r>
      <w:r w:rsidR="00345B66" w:rsidRPr="003D6946">
        <w:rPr>
          <w:i/>
          <w:iCs/>
          <w:spacing w:val="-6"/>
          <w:szCs w:val="28"/>
        </w:rPr>
        <w:t xml:space="preserve">     </w:t>
      </w:r>
      <w:r w:rsidR="00270926" w:rsidRPr="003D6946">
        <w:rPr>
          <w:i/>
          <w:iCs/>
          <w:spacing w:val="-6"/>
          <w:szCs w:val="28"/>
        </w:rPr>
        <w:t xml:space="preserve">    </w:t>
      </w:r>
      <w:r w:rsidR="00345B66" w:rsidRPr="003D6946">
        <w:rPr>
          <w:i/>
          <w:iCs/>
          <w:spacing w:val="-6"/>
          <w:szCs w:val="28"/>
        </w:rPr>
        <w:t xml:space="preserve"> </w:t>
      </w:r>
      <w:r w:rsidRPr="003D6946">
        <w:rPr>
          <w:i/>
          <w:iCs/>
          <w:spacing w:val="-6"/>
          <w:szCs w:val="28"/>
        </w:rPr>
        <w:t xml:space="preserve">/GPMT-UBND ngày </w:t>
      </w:r>
      <w:r w:rsidR="00270926" w:rsidRPr="003D6946">
        <w:rPr>
          <w:i/>
          <w:iCs/>
          <w:spacing w:val="-6"/>
          <w:szCs w:val="28"/>
        </w:rPr>
        <w:t xml:space="preserve">      </w:t>
      </w:r>
      <w:r w:rsidRPr="003D6946">
        <w:rPr>
          <w:i/>
          <w:iCs/>
          <w:spacing w:val="-6"/>
          <w:szCs w:val="28"/>
        </w:rPr>
        <w:t>/1</w:t>
      </w:r>
      <w:r w:rsidR="00345B66" w:rsidRPr="003D6946">
        <w:rPr>
          <w:i/>
          <w:iCs/>
          <w:spacing w:val="-6"/>
          <w:szCs w:val="28"/>
        </w:rPr>
        <w:t>2</w:t>
      </w:r>
      <w:r w:rsidRPr="003D6946">
        <w:rPr>
          <w:i/>
          <w:iCs/>
          <w:spacing w:val="-6"/>
          <w:szCs w:val="28"/>
        </w:rPr>
        <w:t>/202</w:t>
      </w:r>
      <w:r w:rsidR="00892AD0" w:rsidRPr="003D6946">
        <w:rPr>
          <w:i/>
          <w:iCs/>
          <w:spacing w:val="-6"/>
          <w:szCs w:val="28"/>
        </w:rPr>
        <w:t>4</w:t>
      </w:r>
    </w:p>
    <w:p w:rsidR="006C1638" w:rsidRDefault="006C1638" w:rsidP="006C1638">
      <w:pPr>
        <w:widowControl w:val="0"/>
        <w:autoSpaceDE w:val="0"/>
        <w:autoSpaceDN w:val="0"/>
        <w:adjustRightInd w:val="0"/>
        <w:spacing w:before="60" w:after="60" w:line="320" w:lineRule="exact"/>
        <w:jc w:val="center"/>
        <w:rPr>
          <w:i/>
          <w:iCs/>
          <w:spacing w:val="-6"/>
          <w:szCs w:val="28"/>
        </w:rPr>
      </w:pPr>
      <w:r w:rsidRPr="003D6946">
        <w:rPr>
          <w:noProof/>
          <w:szCs w:val="28"/>
        </w:rPr>
        <mc:AlternateContent>
          <mc:Choice Requires="wps">
            <w:drawing>
              <wp:anchor distT="0" distB="0" distL="114300" distR="114300" simplePos="0" relativeHeight="251665408" behindDoc="0" locked="0" layoutInCell="1" allowOverlap="1" wp14:anchorId="4416156B" wp14:editId="1E406FDB">
                <wp:simplePos x="0" y="0"/>
                <wp:positionH relativeFrom="column">
                  <wp:posOffset>2432050</wp:posOffset>
                </wp:positionH>
                <wp:positionV relativeFrom="paragraph">
                  <wp:posOffset>229870</wp:posOffset>
                </wp:positionV>
                <wp:extent cx="1134745" cy="0"/>
                <wp:effectExtent l="12700" t="10795" r="508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99682"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18.1pt" to="280.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bAHw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g9llGCnS&#10;w4y23hLRdh5VWilQUFsEQVBqMK6AgkptbOiVHtXWvGj61SGlq46olkfGbycDKLEiuSsJB2fge7vh&#10;k2aQQ/ZeR9mOje0DJAiCjnE6p9t0+NEjCpdZ9pA/5VOM6DWWkOJaaKzzH7nuUdiUWAoVhCMFObw4&#10;D9Qh9ZoSrpVeCynj8KVCQ4nn08k0FjgtBQvBkOZsu6ukRQcS7BN/QQcAu0uzeq9YBOs4YavL3hMh&#10;z3vIlyrgQStA57I7++PbPJ2vZqtZPsonj6tRntb16MO6ykeP6+xpWj/UVVVn3wO1LC86wRhXgd3V&#10;q1n+d164vJqzy25uvcmQ3KPHFoHs9T+SjrMM4zsbYafZaWODGmGsYM+YfHlKwf+/nmPWzwe//AEA&#10;AP//AwBQSwMEFAAGAAgAAAAhAFNGvuLeAAAACQEAAA8AAABkcnMvZG93bnJldi54bWxMj0FPg0AQ&#10;he8m/ofNmHhp2qUQaYMsjVG5ebFqvE5hBCI7S9lti/56x/Sgt5l5L2++l28m26sjjb5zbGC5iEAR&#10;V67uuDHw+lLO16B8QK6xd0wGvsjDpri8yDGr3Ymf6bgNjZIQ9hkaaEMYMq191ZJFv3ADsWgfbrQY&#10;ZB0bXY94knDb6ziKUm2xY/nQ4kD3LVWf24M14Ms32pffs2oWvSeNo3j/8PSIxlxfTXe3oAJN4c8M&#10;v/iCDoUw7dyBa696A8k6kS5BhjQGJYabdLkCtTsfdJHr/w2KHwAAAP//AwBQSwECLQAUAAYACAAA&#10;ACEAtoM4kv4AAADhAQAAEwAAAAAAAAAAAAAAAAAAAAAAW0NvbnRlbnRfVHlwZXNdLnhtbFBLAQIt&#10;ABQABgAIAAAAIQA4/SH/1gAAAJQBAAALAAAAAAAAAAAAAAAAAC8BAABfcmVscy8ucmVsc1BLAQIt&#10;ABQABgAIAAAAIQA7GxbAHwIAADgEAAAOAAAAAAAAAAAAAAAAAC4CAABkcnMvZTJvRG9jLnhtbFBL&#10;AQItABQABgAIAAAAIQBTRr7i3gAAAAkBAAAPAAAAAAAAAAAAAAAAAHkEAABkcnMvZG93bnJldi54&#10;bWxQSwUGAAAAAAQABADzAAAAhAUAAAAA&#10;"/>
            </w:pict>
          </mc:Fallback>
        </mc:AlternateContent>
      </w:r>
      <w:r w:rsidRPr="003D6946">
        <w:rPr>
          <w:i/>
          <w:iCs/>
          <w:spacing w:val="-6"/>
          <w:szCs w:val="28"/>
        </w:rPr>
        <w:t xml:space="preserve">của </w:t>
      </w:r>
      <w:r w:rsidR="00345B66" w:rsidRPr="003D6946">
        <w:rPr>
          <w:i/>
          <w:iCs/>
          <w:spacing w:val="-6"/>
          <w:szCs w:val="28"/>
        </w:rPr>
        <w:t>UBND huyện Tân Uyên</w:t>
      </w:r>
      <w:r w:rsidRPr="003D6946">
        <w:rPr>
          <w:i/>
          <w:iCs/>
          <w:spacing w:val="-6"/>
          <w:szCs w:val="28"/>
        </w:rPr>
        <w:t>)</w:t>
      </w:r>
    </w:p>
    <w:p w:rsidR="009F2C2D" w:rsidRPr="003D6946" w:rsidRDefault="009F2C2D" w:rsidP="006C1638">
      <w:pPr>
        <w:widowControl w:val="0"/>
        <w:autoSpaceDE w:val="0"/>
        <w:autoSpaceDN w:val="0"/>
        <w:adjustRightInd w:val="0"/>
        <w:spacing w:before="60" w:after="60" w:line="320" w:lineRule="exact"/>
        <w:jc w:val="center"/>
        <w:rPr>
          <w:spacing w:val="-6"/>
          <w:szCs w:val="28"/>
        </w:rPr>
      </w:pPr>
    </w:p>
    <w:p w:rsidR="006C1638" w:rsidRPr="003D6946" w:rsidRDefault="006C1638" w:rsidP="00270926">
      <w:pPr>
        <w:autoSpaceDE w:val="0"/>
        <w:autoSpaceDN w:val="0"/>
        <w:adjustRightInd w:val="0"/>
        <w:spacing w:before="120" w:after="120" w:line="360" w:lineRule="exact"/>
        <w:ind w:left="720"/>
      </w:pPr>
      <w:r w:rsidRPr="003D6946">
        <w:rPr>
          <w:b/>
          <w:bCs/>
        </w:rPr>
        <w:t>A. YÊU CẦU VỀ CẢI T</w:t>
      </w:r>
      <w:bookmarkStart w:id="3" w:name="_GoBack"/>
      <w:bookmarkEnd w:id="3"/>
      <w:r w:rsidRPr="003D6946">
        <w:rPr>
          <w:b/>
          <w:bCs/>
        </w:rPr>
        <w:t>ẠO, PHỤC HỒI MÔI TRƯỜNG</w:t>
      </w:r>
      <w:r w:rsidRPr="003D6946">
        <w:rPr>
          <w:b/>
          <w:bCs/>
          <w:szCs w:val="28"/>
        </w:rPr>
        <w:br/>
      </w:r>
      <w:r w:rsidRPr="003D6946">
        <w:t>Không thuộc đối tượng phải thực hiện cải tạo, phục hồi môi trường.</w:t>
      </w:r>
    </w:p>
    <w:p w:rsidR="006C1638" w:rsidRPr="003D6946" w:rsidRDefault="006C1638" w:rsidP="00270926">
      <w:pPr>
        <w:autoSpaceDE w:val="0"/>
        <w:autoSpaceDN w:val="0"/>
        <w:adjustRightInd w:val="0"/>
        <w:spacing w:before="120" w:after="120" w:line="360" w:lineRule="exact"/>
        <w:ind w:left="720"/>
      </w:pPr>
      <w:r w:rsidRPr="003D6946">
        <w:rPr>
          <w:b/>
          <w:bCs/>
        </w:rPr>
        <w:t>B. YÊU CẦU VỀ BỒI HOÀN ĐA DẠNG SINH HỌC</w:t>
      </w:r>
      <w:r w:rsidRPr="003D6946">
        <w:rPr>
          <w:b/>
          <w:bCs/>
          <w:szCs w:val="28"/>
        </w:rPr>
        <w:br/>
      </w:r>
      <w:r w:rsidRPr="003D6946">
        <w:t>Không thuộc đối tượng phải thực hiện bồi hoàn đa dạng sinh học.</w:t>
      </w:r>
    </w:p>
    <w:p w:rsidR="006C1638" w:rsidRPr="003D6946" w:rsidRDefault="006C1638" w:rsidP="00270926">
      <w:pPr>
        <w:autoSpaceDE w:val="0"/>
        <w:autoSpaceDN w:val="0"/>
        <w:adjustRightInd w:val="0"/>
        <w:spacing w:before="120" w:after="120" w:line="360" w:lineRule="exact"/>
        <w:ind w:firstLine="720"/>
        <w:rPr>
          <w:b/>
          <w:bCs/>
        </w:rPr>
      </w:pPr>
      <w:r w:rsidRPr="003D6946">
        <w:rPr>
          <w:b/>
          <w:bCs/>
        </w:rPr>
        <w:t>C. YÊU CẦU KHÁC VỀ BẢO VỆ MÔI TRƯỜNG</w:t>
      </w:r>
    </w:p>
    <w:p w:rsidR="006C1638" w:rsidRPr="003D6946" w:rsidRDefault="006C1638" w:rsidP="00270926">
      <w:pPr>
        <w:autoSpaceDE w:val="0"/>
        <w:autoSpaceDN w:val="0"/>
        <w:adjustRightInd w:val="0"/>
        <w:spacing w:before="120" w:after="120" w:line="360" w:lineRule="exact"/>
        <w:ind w:firstLine="720"/>
        <w:jc w:val="both"/>
      </w:pPr>
      <w:r w:rsidRPr="003D6946">
        <w:t>1. Quản lý các chất thải phát sinh trong quá trình hoạt động bảo đảm các</w:t>
      </w:r>
      <w:r w:rsidRPr="003D6946">
        <w:rPr>
          <w:szCs w:val="28"/>
        </w:rPr>
        <w:br/>
      </w:r>
      <w:r w:rsidRPr="003D6946">
        <w:t>yêu cầu về vệ sinh môi trường và theo đúng các quy định pháp luật về bảo vệ</w:t>
      </w:r>
      <w:r w:rsidRPr="003D6946">
        <w:rPr>
          <w:szCs w:val="28"/>
        </w:rPr>
        <w:br/>
      </w:r>
      <w:r w:rsidRPr="003D6946">
        <w:t>môi trường. Thực hiện phân định, phân loại các loại chất thải rắn sinh hoạt và chất thải nguy hại theo quy định của Luật Bảo vệ môi trường năm 2020, Nghị định số 08/2022/NĐ-CP, Thông tư số 02/2022/TT-BTNMT. Khu vực lưu giữ chất thải nguy hại, chất thải rắn công nghiệp thông thường, chất thải rắn sinh hoạt phải luôn đảm bảo đáp ứng các quy định tại Thông tư số 02/2022/TT-BTNMT. Định kỳ chuyển giao chất thải nguy hại cho đơn vị có chức năng theo quy định.</w:t>
      </w:r>
    </w:p>
    <w:p w:rsidR="006C1638" w:rsidRPr="003D6946" w:rsidRDefault="006C1638" w:rsidP="00270926">
      <w:pPr>
        <w:autoSpaceDE w:val="0"/>
        <w:autoSpaceDN w:val="0"/>
        <w:adjustRightInd w:val="0"/>
        <w:spacing w:before="120" w:after="120" w:line="360" w:lineRule="exact"/>
        <w:ind w:firstLine="720"/>
        <w:jc w:val="both"/>
      </w:pPr>
      <w:r w:rsidRPr="003D6946">
        <w:t>2. Báo cáo công tác bảo vệ môi trường định kỳ hằng năm (trong đó cập</w:t>
      </w:r>
      <w:r w:rsidRPr="003D6946">
        <w:rPr>
          <w:szCs w:val="28"/>
        </w:rPr>
        <w:br/>
      </w:r>
      <w:r w:rsidRPr="003D6946">
        <w:t>nhật các thay đổi thông tin về phát sinh chất thải tại Phụ lục 2, do các thay đổi</w:t>
      </w:r>
      <w:r w:rsidRPr="003D6946">
        <w:rPr>
          <w:szCs w:val="28"/>
        </w:rPr>
        <w:br/>
      </w:r>
      <w:r w:rsidRPr="003D6946">
        <w:t>này không thuộc đối tượng phải điều chỉnh Giấy phép môi trường) hoặc đột</w:t>
      </w:r>
      <w:r w:rsidRPr="003D6946">
        <w:rPr>
          <w:szCs w:val="28"/>
        </w:rPr>
        <w:br/>
      </w:r>
      <w:r w:rsidRPr="003D6946">
        <w:t>xuất; công khai thông tin môi trường và kế hoạch ứng phó sự cố môi trường theo</w:t>
      </w:r>
      <w:r w:rsidRPr="003D6946">
        <w:rPr>
          <w:szCs w:val="28"/>
        </w:rPr>
        <w:br/>
      </w:r>
      <w:r w:rsidRPr="003D6946">
        <w:t>quy định của pháp luật.</w:t>
      </w:r>
    </w:p>
    <w:p w:rsidR="006C1638" w:rsidRPr="003D6946" w:rsidRDefault="006C1638" w:rsidP="006C1638">
      <w:pPr>
        <w:autoSpaceDE w:val="0"/>
        <w:autoSpaceDN w:val="0"/>
        <w:adjustRightInd w:val="0"/>
        <w:spacing w:before="120" w:after="120" w:line="360" w:lineRule="exact"/>
        <w:ind w:firstLine="720"/>
        <w:jc w:val="both"/>
        <w:rPr>
          <w:spacing w:val="4"/>
          <w:szCs w:val="28"/>
        </w:rPr>
      </w:pPr>
      <w:r w:rsidRPr="003D6946">
        <w:t>3. Thực hiện đúng, đầy đủ trách nhiệm theo quy định pháp luật về bảo vệ</w:t>
      </w:r>
      <w:r w:rsidRPr="003D6946">
        <w:rPr>
          <w:szCs w:val="28"/>
        </w:rPr>
        <w:br/>
      </w:r>
      <w:r w:rsidRPr="003D6946">
        <w:t>môi trường và các quy định pháp luật khác có liên quan. Trường hợp các văn</w:t>
      </w:r>
      <w:r w:rsidRPr="003D6946">
        <w:rPr>
          <w:szCs w:val="28"/>
        </w:rPr>
        <w:br/>
      </w:r>
      <w:r w:rsidRPr="003D6946">
        <w:t>bản quy phạm pháp luật, quy chuẩn kỹ thuật môi trường nêu tại Giấy phép môi</w:t>
      </w:r>
      <w:r w:rsidRPr="003D6946">
        <w:rPr>
          <w:szCs w:val="28"/>
        </w:rPr>
        <w:br/>
      </w:r>
      <w:r w:rsidRPr="003D6946">
        <w:t>trường này có sửa đổi, bổ sung hoặc được thay thế thì thực hiện theo quy định</w:t>
      </w:r>
      <w:r w:rsidRPr="003D6946">
        <w:rPr>
          <w:szCs w:val="28"/>
        </w:rPr>
        <w:br/>
      </w:r>
      <w:r w:rsidRPr="003D6946">
        <w:t>tại văn bản mới./</w:t>
      </w:r>
    </w:p>
    <w:p w:rsidR="00F3478F" w:rsidRPr="003D6946" w:rsidRDefault="00F3478F" w:rsidP="00F3478F">
      <w:pPr>
        <w:widowControl w:val="0"/>
        <w:autoSpaceDE w:val="0"/>
        <w:autoSpaceDN w:val="0"/>
        <w:adjustRightInd w:val="0"/>
        <w:spacing w:before="120"/>
        <w:ind w:firstLine="709"/>
        <w:jc w:val="both"/>
        <w:rPr>
          <w:szCs w:val="28"/>
        </w:rPr>
      </w:pPr>
    </w:p>
    <w:p w:rsidR="00842BE3" w:rsidRPr="003D6946" w:rsidRDefault="00842BE3"/>
    <w:sectPr w:rsidR="00842BE3" w:rsidRPr="003D6946" w:rsidSect="0026200D">
      <w:headerReference w:type="default" r:id="rId6"/>
      <w:headerReference w:type="first" r:id="rId7"/>
      <w:pgSz w:w="11907" w:h="16840" w:code="9"/>
      <w:pgMar w:top="1134" w:right="851" w:bottom="1134" w:left="1701" w:header="624" w:footer="6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9A" w:rsidRDefault="00E03A9A" w:rsidP="005E3DD3">
      <w:r>
        <w:separator/>
      </w:r>
    </w:p>
  </w:endnote>
  <w:endnote w:type="continuationSeparator" w:id="0">
    <w:p w:rsidR="00E03A9A" w:rsidRDefault="00E03A9A" w:rsidP="005E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9A" w:rsidRDefault="00E03A9A" w:rsidP="005E3DD3">
      <w:r>
        <w:separator/>
      </w:r>
    </w:p>
  </w:footnote>
  <w:footnote w:type="continuationSeparator" w:id="0">
    <w:p w:rsidR="00E03A9A" w:rsidRDefault="00E03A9A" w:rsidP="005E3D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89472"/>
      <w:docPartObj>
        <w:docPartGallery w:val="Page Numbers (Top of Page)"/>
        <w:docPartUnique/>
      </w:docPartObj>
    </w:sdtPr>
    <w:sdtEndPr>
      <w:rPr>
        <w:noProof/>
      </w:rPr>
    </w:sdtEndPr>
    <w:sdtContent>
      <w:p w:rsidR="0026200D" w:rsidRDefault="0026200D" w:rsidP="006064C9">
        <w:pPr>
          <w:pStyle w:val="Header"/>
          <w:jc w:val="center"/>
        </w:pPr>
        <w:r>
          <w:fldChar w:fldCharType="begin"/>
        </w:r>
        <w:r>
          <w:instrText xml:space="preserve"> PAGE   \* MERGEFORMAT </w:instrText>
        </w:r>
        <w:r>
          <w:fldChar w:fldCharType="separate"/>
        </w:r>
        <w:r w:rsidR="009F2C2D">
          <w:rPr>
            <w:noProof/>
          </w:rPr>
          <w:t>11</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0D" w:rsidRDefault="0026200D">
    <w:pPr>
      <w:pStyle w:val="Header"/>
      <w:jc w:val="center"/>
    </w:pPr>
  </w:p>
  <w:p w:rsidR="005E3DD3" w:rsidRPr="005E3DD3" w:rsidRDefault="005E3DD3" w:rsidP="005E3DD3">
    <w:pPr>
      <w:pStyle w:val="Header"/>
      <w:jc w:val="cent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8F"/>
    <w:rsid w:val="000E161C"/>
    <w:rsid w:val="00127E7F"/>
    <w:rsid w:val="0020110C"/>
    <w:rsid w:val="002471E6"/>
    <w:rsid w:val="00254284"/>
    <w:rsid w:val="0026200D"/>
    <w:rsid w:val="00270926"/>
    <w:rsid w:val="002A2B2E"/>
    <w:rsid w:val="002D3689"/>
    <w:rsid w:val="002E3466"/>
    <w:rsid w:val="002F41F9"/>
    <w:rsid w:val="0030346D"/>
    <w:rsid w:val="003277AF"/>
    <w:rsid w:val="0033642F"/>
    <w:rsid w:val="00345B66"/>
    <w:rsid w:val="00354A54"/>
    <w:rsid w:val="003D6946"/>
    <w:rsid w:val="00407F19"/>
    <w:rsid w:val="00425805"/>
    <w:rsid w:val="004A1FED"/>
    <w:rsid w:val="004A6757"/>
    <w:rsid w:val="00587CDB"/>
    <w:rsid w:val="005A52E8"/>
    <w:rsid w:val="005B244A"/>
    <w:rsid w:val="005E3DD3"/>
    <w:rsid w:val="005E545D"/>
    <w:rsid w:val="006064C9"/>
    <w:rsid w:val="00625419"/>
    <w:rsid w:val="00635FE2"/>
    <w:rsid w:val="00681157"/>
    <w:rsid w:val="006835DE"/>
    <w:rsid w:val="006C1638"/>
    <w:rsid w:val="007062D3"/>
    <w:rsid w:val="007102B0"/>
    <w:rsid w:val="00761921"/>
    <w:rsid w:val="00762D43"/>
    <w:rsid w:val="007654CF"/>
    <w:rsid w:val="007940AE"/>
    <w:rsid w:val="00842BE3"/>
    <w:rsid w:val="00866316"/>
    <w:rsid w:val="008678DF"/>
    <w:rsid w:val="008923CA"/>
    <w:rsid w:val="00892AD0"/>
    <w:rsid w:val="00896293"/>
    <w:rsid w:val="008B3611"/>
    <w:rsid w:val="008E3B77"/>
    <w:rsid w:val="009466B3"/>
    <w:rsid w:val="00965E09"/>
    <w:rsid w:val="009C30B2"/>
    <w:rsid w:val="009D1202"/>
    <w:rsid w:val="009F2C2D"/>
    <w:rsid w:val="009F3E08"/>
    <w:rsid w:val="00A87156"/>
    <w:rsid w:val="00A924AE"/>
    <w:rsid w:val="00A94C1F"/>
    <w:rsid w:val="00A966E8"/>
    <w:rsid w:val="00AA42B0"/>
    <w:rsid w:val="00AB4A7A"/>
    <w:rsid w:val="00AC3310"/>
    <w:rsid w:val="00AD6C1E"/>
    <w:rsid w:val="00B15F49"/>
    <w:rsid w:val="00B21413"/>
    <w:rsid w:val="00B44ABE"/>
    <w:rsid w:val="00BE5221"/>
    <w:rsid w:val="00BE7535"/>
    <w:rsid w:val="00C34E05"/>
    <w:rsid w:val="00C3600A"/>
    <w:rsid w:val="00C711DF"/>
    <w:rsid w:val="00C823F0"/>
    <w:rsid w:val="00CA12BF"/>
    <w:rsid w:val="00D15E8A"/>
    <w:rsid w:val="00D209B6"/>
    <w:rsid w:val="00D92253"/>
    <w:rsid w:val="00E03A9A"/>
    <w:rsid w:val="00E15E41"/>
    <w:rsid w:val="00E63686"/>
    <w:rsid w:val="00EB644E"/>
    <w:rsid w:val="00EC0787"/>
    <w:rsid w:val="00EE0D48"/>
    <w:rsid w:val="00F21F6C"/>
    <w:rsid w:val="00F2380C"/>
    <w:rsid w:val="00F336A0"/>
    <w:rsid w:val="00F3478F"/>
    <w:rsid w:val="00F51D05"/>
    <w:rsid w:val="00F9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545C4"/>
  <w15:docId w15:val="{55CECCF4-A34E-4557-AED8-9EABB45C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Caption Char1 Char,Caption Char Char Char,Caption Char Char Char Char Char Char Char Char,Caption Char Char Char Char Char Char1 Char,Caption Char Char Char Char Char,Caption (table) Char Char,Caption (tab Char Char,Caption (tab Cha"/>
    <w:basedOn w:val="Normal"/>
    <w:next w:val="Normal"/>
    <w:link w:val="CaptionChar1"/>
    <w:unhideWhenUsed/>
    <w:qFormat/>
    <w:rsid w:val="00F3478F"/>
    <w:pPr>
      <w:spacing w:after="200"/>
    </w:pPr>
    <w:rPr>
      <w:rFonts w:eastAsia="Times New Roman"/>
      <w:b/>
      <w:bCs/>
      <w:color w:val="4F81BD"/>
      <w:sz w:val="18"/>
      <w:szCs w:val="18"/>
    </w:rPr>
  </w:style>
  <w:style w:type="character" w:customStyle="1" w:styleId="CaptionChar1">
    <w:name w:val="Caption Char1"/>
    <w:aliases w:val="Caption Char Char,Caption Char1 Char Char,Caption Char Char Char Char,Caption Char Char Char Char Char Char Char Char Char,Caption Char Char Char Char Char Char1 Char Char,Caption Char Char Char Char Char Char,Caption (tab Char Char Char"/>
    <w:link w:val="Caption"/>
    <w:qFormat/>
    <w:rsid w:val="00F3478F"/>
    <w:rPr>
      <w:rFonts w:eastAsia="Times New Roman"/>
      <w:b/>
      <w:bCs/>
      <w:color w:val="4F81BD"/>
      <w:sz w:val="18"/>
      <w:szCs w:val="18"/>
    </w:rPr>
  </w:style>
  <w:style w:type="paragraph" w:styleId="ListParagraph">
    <w:name w:val="List Paragraph"/>
    <w:aliases w:val="Tiêu đề Bảng-H́nh,Nguồn trích dẫn,Gạch đầu ḍng,bảng"/>
    <w:basedOn w:val="Normal"/>
    <w:link w:val="ListParagraphChar"/>
    <w:uiPriority w:val="34"/>
    <w:qFormat/>
    <w:rsid w:val="00F3478F"/>
    <w:pPr>
      <w:spacing w:before="60" w:line="276" w:lineRule="auto"/>
      <w:ind w:left="720"/>
      <w:contextualSpacing/>
      <w:jc w:val="both"/>
    </w:pPr>
    <w:rPr>
      <w:rFonts w:eastAsia="Times New Roman"/>
      <w:lang w:val="vi-VN" w:eastAsia="vi-VN"/>
    </w:rPr>
  </w:style>
  <w:style w:type="character" w:customStyle="1" w:styleId="ListParagraphChar">
    <w:name w:val="List Paragraph Char"/>
    <w:aliases w:val="Tiêu đề Bảng-H́nh Char,Nguồn trích dẫn Char,Gạch đầu ḍng Char,bảng Char"/>
    <w:link w:val="ListParagraph"/>
    <w:uiPriority w:val="34"/>
    <w:locked/>
    <w:rsid w:val="00F3478F"/>
    <w:rPr>
      <w:rFonts w:eastAsia="Times New Roman"/>
      <w:sz w:val="28"/>
      <w:szCs w:val="22"/>
      <w:lang w:val="vi-VN" w:eastAsia="vi-VN"/>
    </w:rPr>
  </w:style>
  <w:style w:type="paragraph" w:styleId="Header">
    <w:name w:val="header"/>
    <w:basedOn w:val="Normal"/>
    <w:link w:val="HeaderChar"/>
    <w:uiPriority w:val="99"/>
    <w:unhideWhenUsed/>
    <w:rsid w:val="005E3DD3"/>
    <w:pPr>
      <w:tabs>
        <w:tab w:val="center" w:pos="4680"/>
        <w:tab w:val="right" w:pos="9360"/>
      </w:tabs>
    </w:pPr>
  </w:style>
  <w:style w:type="character" w:customStyle="1" w:styleId="HeaderChar">
    <w:name w:val="Header Char"/>
    <w:basedOn w:val="DefaultParagraphFont"/>
    <w:link w:val="Header"/>
    <w:uiPriority w:val="99"/>
    <w:rsid w:val="005E3DD3"/>
    <w:rPr>
      <w:sz w:val="28"/>
      <w:szCs w:val="22"/>
    </w:rPr>
  </w:style>
  <w:style w:type="paragraph" w:styleId="Footer">
    <w:name w:val="footer"/>
    <w:basedOn w:val="Normal"/>
    <w:link w:val="FooterChar"/>
    <w:uiPriority w:val="99"/>
    <w:unhideWhenUsed/>
    <w:rsid w:val="005E3DD3"/>
    <w:pPr>
      <w:tabs>
        <w:tab w:val="center" w:pos="4680"/>
        <w:tab w:val="right" w:pos="9360"/>
      </w:tabs>
    </w:pPr>
  </w:style>
  <w:style w:type="character" w:customStyle="1" w:styleId="FooterChar">
    <w:name w:val="Footer Char"/>
    <w:basedOn w:val="DefaultParagraphFont"/>
    <w:link w:val="Footer"/>
    <w:uiPriority w:val="99"/>
    <w:rsid w:val="005E3DD3"/>
    <w:rPr>
      <w:sz w:val="28"/>
      <w:szCs w:val="22"/>
    </w:rPr>
  </w:style>
  <w:style w:type="character" w:customStyle="1" w:styleId="fontstyle01">
    <w:name w:val="fontstyle01"/>
    <w:rsid w:val="006C1638"/>
    <w:rPr>
      <w:rFonts w:ascii="TimesNewRomanPS-BoldMT" w:hAnsi="TimesNewRomanPS-BoldMT" w:hint="default"/>
      <w:b/>
      <w:bCs/>
      <w:i w:val="0"/>
      <w:iCs w:val="0"/>
      <w:color w:val="0D0D0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11</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32</cp:revision>
  <cp:lastPrinted>2024-12-27T02:23:00Z</cp:lastPrinted>
  <dcterms:created xsi:type="dcterms:W3CDTF">2023-02-28T02:45:00Z</dcterms:created>
  <dcterms:modified xsi:type="dcterms:W3CDTF">2024-12-27T03:29:00Z</dcterms:modified>
</cp:coreProperties>
</file>